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1821/TCHQ-TXNK năm 2024 phân loại mã số hàng hóa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1821 /TCHQ- TXNK</w:t>
      </w:r>
    </w:p>
    <w:p>
      <w:r>
        <w:t>V/v  Phân loại mã số hàng hóa nhập khẩu</w:t>
      </w:r>
    </w:p>
    <w:p>
      <w:r>
        <w:t>Hà Nội, ngày  26  tháng  4  năm  2024</w:t>
      </w:r>
    </w:p>
    <w:p>
      <w:r>
        <w:t>Kính gửi:  Công ty CP Thực phẩm dinh dưỡng Nutifood Bình Dương.</w:t>
      </w:r>
    </w:p>
    <w:p>
      <w:r>
        <w:t>(Đ/c: Lô E3, E4 khu công nghiệp Mỹ Phước, phường Mỹ Phước, thị xã Bến Cát, tỉnh Bình Dương, Việt Nam)</w:t>
      </w:r>
    </w:p>
    <w:p>
      <w:r>
        <w:t>Tổng cục Hải quan nhận  đ ược công văn số 01.2023/CV-XK-NTF ngày 28/12/2023 của Công ty CP Thực phẩm dinh dư ỡ ng Nutifood Bình Dương về mã số HS của mặt hàng “Sữa bột pha sẵn dạng lỏng” . V ề vấn đề này, Tổng cục Hải quan có ý kiến như sau:</w:t>
      </w:r>
    </w:p>
    <w:p>
      <w:r>
        <w:t>1. Theo nội dung công văn số 4701/TCHQ-TXNK ngày 14/07/2020 của Tổng cục Hải quan hướng dẫn thực phẩm dinh dưỡng y học hay còn gọi là sản phẩm dinh dưỡng y t ế  là thực phẩm dinh dưỡng dùng cho mục đích y tế đặc biệt, tiêu chí như sau:</w:t>
      </w:r>
    </w:p>
    <w:p>
      <w:r>
        <w:t>(1) là thực phẩm dùng b ằ ng đường miệng hoặc  bằ ng ống (ống xông dạ dày)</w:t>
      </w:r>
    </w:p>
    <w:p>
      <w:r>
        <w:t>(2) nhãn gốc sản phẩm hoặc nhãn trong hồ sơ công bố sản phẩm có ghi các cụm từ sau: “Thực phẩm dinh dưỡng y học” và “Sử dụng cho người bệnh với sự giám sát của nhân viên y t ế ”.</w:t>
      </w:r>
    </w:p>
    <w:p>
      <w:r>
        <w:t>(3) tiêu chí “Sử dụng dưới sự giám sát của nhân viên y tế”  đ ược xác định thông qua giấy xác nhận của Bộ Y tế (Cục An toàn thực phẩm) cho sản phẩm là thực phẩm dinh dưỡng y học hoặc giấy tiếp nhận đăng ký bản công bố sản phẩm cho thực phẩm dinh dưỡng y học của cơ quan quản lý nhà nước có thẩm quyền.</w:t>
      </w:r>
    </w:p>
    <w:p>
      <w:r>
        <w:t>Trường hợp cơ quan hải quan thực hiện kiểm tra, xác định sản ph ẩ m có nhiều thành phần (ví dụ: nước, maltodextrin, đường sucrose, natri và canxi caseinat, dầu thực vật, protein, lecithin, các vitamin và khoáng chất,...), dạng lỏng, đáp ứng các tiêu chí là thực phẩm dinh dưỡng y học như hướng dẫn trên hoặc có giấy xác nhận của Bộ Y tế (Cục An toàn thực phẩm) là thực phẩm dinh dưỡng y học thì thuộc nhóm 21.06, mã số 2106.90.96.</w:t>
      </w:r>
    </w:p>
    <w:p>
      <w:r>
        <w:t>2. Tổng cục Hải quan (Cục Kiểm định Hải quan) đã ban hành Thông báo số 251/TB-KĐ2 ngày 08/03/2024 về kết quả phân tích kèm mã số hàng hóa xuất khẩu, nhập khẩu đối với mặt hàng “Chế phẩm thực phẩm sử dụng để uống trực tiếp, không cần pha loãng, không chứa cồn, không có ga, dạng lỏng. Thành ph ầ n gồm nước, đường, sữa bột, hương liệu và phụ gia, đóng gói 80ml/lọ” thuộc nhóm  22.02   “Nước, kể cả nước kho á ng và nước c ó  ga, đã pha thêm đường hoặc chất tạo ngọt khác hoặc hương liệu, và đồ u ố ng không ch ứ a cồn khác, không bao gồm nước quả ép, nước ép từ quả hạch (nut) hoặc nước rau  é p thu ộ c nh ó m 20.09 ”  , phân nhóm   “-  Loại khác :”   ,  phân nhóm  2202.99    “-  - Loại khác:” , mã số  2202.99.50   “ - - -  Đồ uống không c ó  ga khác dùng ngay được không c ầ n pha loãng”.</w:t>
      </w:r>
    </w:p>
    <w:p>
      <w:r>
        <w:t>3. Căn cứ khoản 1 Điều 26 Luật Hải quan số 54/2014/QH13 ngày 23/06/2014 quy định  “Phân loại hàng hóa để xác định mã  số hàng hóa  làm cơ sở tính thuế và thực hiện ch í nh sách quản lý hàng h ó a. Khi ph â n loại hàng hóa phải căn cứ hồ sơ hải quan, tài liệu kỹ thuật và các thông tin khác có liên quan đến hàng h ó a xu ấ t kh ẩ u, nhập kh ẩ u để xác định tên gọi, mã  số  của hàng h ó a theo Danh mục hàng hóa xu ất khẩu , nhập khẩu Việt Nam.” . Do vậy, đề nghị Công ty căn cứ tài liệu kỹ thuật, thực tế hàng hóa xuất khẩu và đ ố i chiếu hướng dẫn nêu trê n để xác định mã số hàng  hóa hoặc liên hệ C ơ  quan hải quan n ơ i làm thủ tục xuất khẩu  để  được hướng dẫn cụ thể .</w:t>
      </w:r>
    </w:p>
    <w:p>
      <w:r>
        <w:t>Tổng cục Hải quan trả lời để Công ty CP Thực phẩm dinh dưỡng Nutifood  Bình Dương biết và thực hiện ./.</w:t>
      </w:r>
    </w:p>
    <w:p>
      <w:r>
        <w:t>Nơi nhận:</w:t>
      </w:r>
    </w:p>
    <w:p>
      <w:r>
        <w:t>- Như trên;</w:t>
      </w:r>
    </w:p>
    <w:p>
      <w:r>
        <w:t>- PTCT Hoàng Việt Cường (để b/c);</w:t>
      </w:r>
    </w:p>
    <w:p>
      <w:r>
        <w:t>- Lưu: VT, TXNK -PL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