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182/BXD-GD năm 2024 đảm bảo an toàn trong thi công xây dựng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182/BXD-GD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182/BXD-GĐ</w:t>
      </w:r>
    </w:p>
    <w:p>
      <w:r>
        <w:t>V/v bảo đảm an toàn trong thi công xây dựng công trình</w:t>
      </w:r>
    </w:p>
    <w:p>
      <w:r>
        <w:t>Hà Nội, ngày 11 tháng 01 năm 2024</w:t>
      </w:r>
    </w:p>
    <w:p>
      <w:r>
        <w:t>Kính gửi:  Ủy ban nhân dân các tỉnh, thành phố trực thuộc Trung ương</w:t>
      </w:r>
    </w:p>
    <w:p>
      <w:r>
        <w:t>Trong thời gian vừa qua, Bộ Xây dựng đã tham mưu trình Chính phủ ban hành Nghị định số 06/2021/NĐ-CP ngày 26/01/2021, Nghị định số 15/2021/NĐ-CP ngày 03/3/2021, Nghị định số 35/2023/NĐ-CP ngày 20/6/2023 và các văn bản khác có liên quan để quản lý chất lượng công trình xây dựng trong quá trình chuẩn bị, thực hiện đầu tư xây dựng và khai thác, sử dụng nhằm đảm bảo chất lượng và an toàn của công trình. Bộ trưởng Bộ Xây dựng cùng ban hành theo thẩm quyền nhiều văn bản đôn đốc, đề nghị các địa phương tăng cường công tác quản lý an toàn xây dựng đối với công trình xây dựng, trong đó có nhà ở riêng lẻ, cụ thể như các văn bản: Chỉ thị số 01/CT-BXD ngày 02/11/2015 về việc bảo đảm an toàn trong thi công xây dựng công trình, Chỉ thị số 02/CT-BXD ngày 20/6/2017 về việc đổi mới, tăng cường công tác đảm bảo an toàn lao động trong thi công xây dựng công trình, Thông tư số 03/2019/TT-BXD ngày 30/7/2019 sửa đổi, bổ sung một số điều của Thông tư số 04/2017/TT-BXD ngày 30/3/2017 của Bộ trưởng Bộ Xây dựng quy định về quản lý an toàn lao động trong thi công xây dựng công trình và gần đây nhất là Văn bản số 63/BXD-GĐ ngày 06/01/2023 gửi Ủy ban nhân dân các tỉnh, thành phố trực thuộc Trung ương về việc tăng cường công tác quản lý an toàn lao động trong thi công xây dựng công trình. Theo đó hiệu quả công tác quản lý nhà nước về chất lượng công trình xây dựng trên cả nước đã và đang từng bước được nâng lên, chất lượng công trình xây dựng trong cả nước nhìn chung được đảm bảo, không có các sự cố lớn xảy ra.</w:t>
      </w:r>
    </w:p>
    <w:p>
      <w:r>
        <w:t>Tuy nhiên, trong các tháng vừa qua đã xảy ra một số sự cố, tai nạn trong thi công xây dựng công trình gây thiệt hại về người, tài sản tại một số địa phương như: sập kè khi đang tháo dỡ căn nhà cũ bên dưới tại phường Hà Khẩu, TP. Hạ Long, tỉnh Quảng Ninh ngày 29/3/2023; đổ tường rào trong quá trình tu tạo, sửa chữa tại Trường tiểu học Nguyễn Huệ, Phường Quang Trung, TP. Hà Giang, tỉnh Hà Giang ngày 05/12/2023; sập sàn bê tông khi đang thi công tháo dỡ căn nhà không số ở cuối hẻm 190 Nguyễn Xiển, khu phố Ích Thạnh, Phường Trường Thạnh, Quận 9, TP. Thủ Đức, TP. Hồ Chí Minh ngày 12/12/2023; sập mái tầng một nhà thuộc khu Đồng Miễu, thị trấn Diêm Điền, huyện Thái Thụy, tỉnh Thái Bình ngày 12/12/2023. Để đảm bảo chất lượng công trình và an toàn trong quá trình thi công xây dựng, Bộ Xây dựng đề nghị Ủy ban nhân dân các tỉnh, thành phố trực thuộc Trung ương chỉ đạo các cơ quan chức năng trực thuộc thực hiện một số nội dung sau:</w:t>
      </w:r>
    </w:p>
    <w:p>
      <w:r>
        <w:t>1) Tăng cường công tác tuyên truyền, phổ biến các văn bản quy phạm pháp luật về an toàn lao động trong thi công xây dựng công trình đối với các cá nhân, tổ chức tham gia hoạt động xây dựng trên địa bàn.</w:t>
      </w:r>
    </w:p>
    <w:p>
      <w:r>
        <w:t>2) Kiểm tra, kiểm soát chặt chẽ việc cấp và thực hiện giấy phép xây dựng.</w:t>
      </w:r>
    </w:p>
    <w:p>
      <w:r>
        <w:t>3) Tăng cường thanh tra, kiểm tra trật tự xây dựng và việc thực hiện các quy định pháp luật, tiêu chuẩn, quy chuẩn kỹ thuật về an toàn trong thi công xây dựng của các chủ công trình và các nhà thầu tham gia hoạt động xây dựng trên địa bàn.</w:t>
      </w:r>
    </w:p>
    <w:p>
      <w:r>
        <w:t>4) Cương quyết dừng thi công xây dựng nếu phát hiện tại công trường xây dựng có nguy cơ gây mất an toàn; xử lý nghiêm các hành vi vi phạm theo quy định tại Nghị định số 16/2022/NĐ-CP ngày 28/01/2022 của Chính phủ quy định xử phạt vi phạm hành chính về xây dựng.</w:t>
      </w:r>
    </w:p>
    <w:p>
      <w:r>
        <w:t>Đề nghị Ủy ban nhân dân các tỉnh, thành phố trực thuộc Trung ương nghiên cứu và tổ chức thực hiện./.</w:t>
      </w:r>
    </w:p>
    <w:p>
      <w:r>
        <w:t>Nơi nhận:</w:t>
      </w:r>
    </w:p>
    <w:p>
      <w:r>
        <w:t>- Như trên;</w:t>
      </w:r>
    </w:p>
    <w:p>
      <w:r>
        <w:t>- Bộ trưởng Nguyễn Thanh Nghị (để b/cáo);</w:t>
      </w:r>
    </w:p>
    <w:p>
      <w:r>
        <w:t>- Lưu: VT, GĐ.</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