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1795/CT-PC năm 2025 tham gia ý kiến pháp lý hồ sơ hoàn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1795/CT-PC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234  lập - Tự do - Hạnh phúc</w:t>
      </w:r>
    </w:p>
    <w:p>
      <w:r>
        <w:t>---------------</w:t>
      </w:r>
    </w:p>
    <w:p>
      <w:r>
        <w:t>Số: 1795/CT-PC</w:t>
      </w:r>
    </w:p>
    <w:p>
      <w:r>
        <w:t>V/v tham gia ý kiến pháp lý hồ sơ hoàn thuế TNCN</w:t>
      </w:r>
    </w:p>
    <w:p>
      <w:r>
        <w:t>Hà Nội, ngày 17 tháng 6 năm 2025</w:t>
      </w:r>
    </w:p>
    <w:p>
      <w:r>
        <w:t>Kính gửi:  Chi cục Thuế khu vực III</w:t>
      </w:r>
    </w:p>
    <w:p>
      <w:r>
        <w:t>Ngày 25/4/2025, Cục Thuế nhận được Công văn số 490/CCTKV03-NVDTPC ngày 24/4/2025 của Chi cục Thuế khu vực III vướng mắc về việc thẩm định hồ sơ hoàn thuế thu nhập cá nhân. Về vấn đề này, Cục Thuế hướng dẫn Chi cục Thuế như sau:</w:t>
      </w:r>
    </w:p>
    <w:p>
      <w:r>
        <w:t>- Tại tiết 3.2 Điều 3 Quyết định số 1033/QĐ-TCT ngày 01/6/2018 của Tổng cục Thuế quy định:</w:t>
      </w:r>
    </w:p>
    <w:p>
      <w:r>
        <w:t>“3.2. Dự thảo văn bản hành chính về các nội dung:</w:t>
      </w:r>
    </w:p>
    <w:p>
      <w:r>
        <w:t>d) Hoàn thuế (trừ hồ sơ hoàn thuế thu nhập cá nhân có số tiền thuế đề nghị hoàn từ mười triệu đồng trở xuống).”</w:t>
      </w:r>
    </w:p>
    <w:p>
      <w:r>
        <w:t>- Tại khoản 4 Điều 8 Quy trình hoàn thuế TNCN ban hành kèm theo Quyết định số 108/QĐ-TCT ngày 24/01/2025 của Tổng cục Thuế quy định:</w:t>
      </w:r>
    </w:p>
    <w:p>
      <w:r>
        <w:t>“Điều 8. Tổ chức thực hiện</w:t>
      </w:r>
    </w:p>
    <w:p>
      <w:r>
        <w:t>…</w:t>
      </w:r>
    </w:p>
    <w:p>
      <w:r>
        <w:t>4. Đối với hồ sơ hoàn thuế thu nhập cá nhân của cá nhân trực tiếp quyết toán thuế đã tiếp nhận trước ngày Quyết định này có hiệu lực thi hành và trong thời gian ứng dụng CNTT chưa hỗ trợ đầy đủ chức năng đáp ứng xử lý hồ sơ hoàn thuế TNCN theo Quy trình này, cơ quan thuế các cấp tiếp tục xử lý hồ sơ theo hướng dẫn tại Quy trình hoàn thuế ban hành kèm theo Quyết định số 679/QĐ-TCT ngày 31/5/2023 của Tổng cục trưởng Tổng cục Thuế.”</w:t>
      </w:r>
    </w:p>
    <w:p>
      <w:r>
        <w:t>- Tại điểm d.1 khoản 1.2 Điều 4 Quyết định số 1149/QĐ-TCT ngày 26/04/2025 của Cục Thuế quy định:</w:t>
      </w:r>
    </w:p>
    <w:p>
      <w:r>
        <w:t>“Điều 4. Các loại văn bản tham gia ý kiến pháp lý</w:t>
      </w:r>
    </w:p>
    <w:p>
      <w:r>
        <w:t>1. Dự thảo văn bản hành chính do cơ quan Thuế các cấp ban hành, bao gồm:</w:t>
      </w:r>
    </w:p>
    <w:p>
      <w:r>
        <w:t>…</w:t>
      </w:r>
    </w:p>
    <w:p>
      <w:r>
        <w:t>1.2. Dự thảo văn bản hành chính về các nội dung:</w:t>
      </w:r>
    </w:p>
    <w:p>
      <w:r>
        <w:t>...d) Hoàn thuế, trừ các trường hợp sau:</w:t>
      </w:r>
    </w:p>
    <w:p>
      <w:r>
        <w:t>d.1. Hồ sơ hoàn thuế thu nhập cá nhân theo Quy trình hoàn thuế thu nhập cá nhân tự động.”</w:t>
      </w:r>
    </w:p>
    <w:p>
      <w:r>
        <w:t>Căn cứ quy định tại Quy chế 1033/QĐ-TCT và khoản 4 Điều 8 Quy trình hoàn thuế TNCN tự động ban hành kèm theo Quyết định số 1149/QĐ-CT ngày 26/4/2025 của Cục Thuế và qua nghiên cứu, Ban Pháp chế nhận thấy:</w:t>
      </w:r>
    </w:p>
    <w:p>
      <w:r>
        <w:t>- Việc xử lý hồ sơ hoàn thuế thu nhập cá nhân của cá nhân trực tiếp quyết toán thuế sẽ thực hiện theo Quy trình hoàn thuế TNCN tự động. Trường hợp hồ sơ hoàn thuế được nhận trước ngày Quyết định 108/QĐ-TCT có hiệu lực và ứng dụng công nghệ thông tin chưa hỗ trợ đầy đủ chức năng đáp ứng xử lý hồ sơ hoàn thuế TNCN theo Quy trình hoàn thuế TNCN tự động thì hồ sơ hoàn thuế sẽ thực hiện theo Quy trình hoàn thuế số 679/QĐ-TCT.</w:t>
      </w:r>
    </w:p>
    <w:p>
      <w:r>
        <w:t>Như vậy, từ ngày triển khai phiên bản nâng cấp ứng dụng đáp ứng quy trình hoàn thuế TNCN tự động thì cơ quan Thuế giải quyết hồ sơ hoàn thuế TNCN theo Quy trình hoàn thuế TNCN tự động ban hành kèm theo Quyết định số 108/QĐ-TCT ngày 24/01/2025 của Tổng cục Thuế.</w:t>
      </w:r>
    </w:p>
    <w:p>
      <w:r>
        <w:t>- Ngày 26/4/2025, Cục Thuế đã ban hành Quyết định số 1149/QĐ-TCT về việc ban hành Quy chế tham gia ý kiến pháp lý dự thảo văn bản hành chính do cơ quan Thuế các cấp ban hành, theo đó, hiện nay bộ phận pháp chế sẽ không thẩm định hồ sơ hoàn thuế TNCN nữa mà thực hiện thủ tục tham gia ý kiến pháp lý dự thảo văn bản hành chính trong đó có việc tham gia ý kiến pháp lý khi giải quyết hồ sơ hoàn thuế, trừ hồ sơ hoàn thuế thu nhập cá nhân theo Quy trình hoàn thuế thu nhập cá nhân tự động.</w:t>
      </w:r>
    </w:p>
    <w:p>
      <w:r>
        <w:t>Do đó, kể từ ngày 26/4/2025 trở đi bộ phận pháp chế sẽ không tham gia ý kiến pháp lý đối với các hồ sơ hoàn thuế TNCN theo Quy trình hoàn thuế thu nhập cá nhân tự động (Quyết định số 108/QĐ-CT).</w:t>
      </w:r>
    </w:p>
    <w:p>
      <w:r>
        <w:t>Việc Chi cục Thuế khu vực III đề xuất không thực hiện cấp ý kiến pháp lý đối với hồ sơ hoàn thuế TNCN theo Quy trình hoàn thuế thu nhập cá nhân tự động (Quyết định số 108/QĐ-CT) nêu tại Công văn số 490/CCTKV03-NVDTPC ngày 24/4/2025 là hợp lý, phù hợp.</w:t>
      </w:r>
    </w:p>
    <w:p>
      <w:r>
        <w:t>Cục Thuế hướng dẫn để Chi cục Thuế khu vực III biết và thực hiện./.</w:t>
      </w:r>
    </w:p>
    <w:p>
      <w:r>
        <w:t>Nơi nhận:</w:t>
      </w:r>
    </w:p>
    <w:p>
      <w:r>
        <w:t>- Như trên;</w:t>
      </w:r>
    </w:p>
    <w:p>
      <w:r>
        <w:t>- Đ/c Cục trưởng Mai Xuân Thành (để b/c);</w:t>
      </w:r>
    </w:p>
    <w:p>
      <w:r>
        <w:t>- Đ/c Phó Cục trưởng Đặng Ngọc Minh (để b/c);</w:t>
      </w:r>
    </w:p>
    <w:p>
      <w:r>
        <w:t>- Đ/c Phó Cục trưởng Vũ Chí Hùng (để b/c);</w:t>
      </w:r>
    </w:p>
    <w:p>
      <w:r>
        <w:t>- Các Chi cục thuế khu vực (để t/hiện);</w:t>
      </w:r>
    </w:p>
    <w:p>
      <w:r>
        <w:t>- CCT DNL; CCT TMĐT;</w:t>
      </w:r>
    </w:p>
    <w:p>
      <w:r>
        <w:t>- Các Ban: NVT, QLTT, TTKT;</w:t>
      </w:r>
    </w:p>
    <w:p>
      <w:r>
        <w:t>- Website CT;</w:t>
      </w:r>
    </w:p>
    <w:p>
      <w:r>
        <w:t>- Lưu: VT, PC (2b).</w:t>
      </w:r>
    </w:p>
    <w:p>
      <w:r>
        <w:t>TL. CỤC TRƯỞNG</w:t>
      </w:r>
    </w:p>
    <w:p>
      <w:r>
        <w:t>KT. TRƯỞNG BAN PHÁP CHẾ</w:t>
      </w:r>
    </w:p>
    <w:p>
      <w:r>
        <w:t>PHÓ TRƯỞNG BAN</w:t>
      </w:r>
    </w:p>
    <w:p>
      <w:r>
        <w:t>Quách Hào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