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178/BTC-TCDN giám sát hoạt động đầu tư vốn Nhà nước vào doanh nghiệp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178/BTC-TCDN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178/BTC-TCDN</w:t>
      </w:r>
    </w:p>
    <w:p>
      <w:r>
        <w:t>V/v giám sát hoạt động đầu tư vốn nhà nước vào doanh nghiệp năm 2025</w:t>
      </w:r>
    </w:p>
    <w:p>
      <w:r>
        <w:t>Hà Nội, ngày 06 tháng 01 năm 2025</w:t>
      </w:r>
    </w:p>
    <w:p>
      <w:r>
        <w:t>Kính gửi:</w:t>
      </w:r>
    </w:p>
    <w:p>
      <w:r>
        <w:t>- Các Bộ, cơ quan ngang Bộ, cơ quan thuộc Chính phủ;</w:t>
      </w:r>
    </w:p>
    <w:p>
      <w:r>
        <w:t>- Ủy ban nhân dân các tỉnh, thành phố trực thuộc Trung ương.</w:t>
      </w:r>
    </w:p>
    <w:p>
      <w:r>
        <w:t>Căn cứ Luật số 69/2014/QH13 ngày 26/11/2014 về Quản lý, sử dụng vốn nhà nước đầu tư vào sản xuất, kinh doanh tại doanh nghiệp;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Thông tư số 200/2015/TT-BTC ngày 15/12/2015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 Thông tư số 77/2021/TT-BTC ngày 17/9/2021 của Bộ Tài chính sửa đổi, bổ sung một số điều của Thông tư số 200/2015/TT-BTC;</w:t>
      </w:r>
    </w:p>
    <w:p>
      <w:r>
        <w:t>Bộ Tài chính đề nghị các cơ quan đại diện chủ sở hữu:</w:t>
      </w:r>
    </w:p>
    <w:p>
      <w:r>
        <w:t>1. Lập Báo cáo tình hình đầu tư vốn nhà nước vào doanh nghiệp năm 2024 gửi Bộ Tài chính  trước ngày 31/5/2025 . Nội dung, biểu mẫu báo cáo thực hiện theo quy định tại Điều 6 Nghị định số 87/2015/NĐ-CP; Điều 3, Điều 4 Thông tư số 200/2015/TT-BTC; khoản 4 Điều 1 Thông tư số 77/2021/TT-BTC.</w:t>
      </w:r>
    </w:p>
    <w:p>
      <w:r>
        <w:t>2. Xây dựng và gửi Bộ Tài chính Kế hoạch giám sát hoạt động đầu tư vốn nhà nước vào doanh nghiệp năm 2025 (bao gồm các trường hợp được đầu tư vốn trong năm 2024 và cả trường hợp chuyển tiếp từ các năm trước sang năm 2024)  trước ngày 14/01/2025  (theo biểu mẫu đính kèm) để Bộ Tài chính tổng hợp và công bố Kế hoạch giám sát hoạt động đầu tư vốn nhà nước vào doanh nghiệp năm 2025 trước ngày 31/01/2025 theo quy định tại khoản 2 Điều 7 Nghị định số 87/2015/NĐ-CP. Bộ Tài chính chủ trì, phối hợp với các cơ quan đại diện chủ sở hữu thực hiện Kế hoạch giám sát hoạt động đầu tư vốn nhà nước vào doanh nghiệp năm 2025 đã được công bố.</w:t>
      </w:r>
    </w:p>
    <w:p>
      <w:r>
        <w:t>Kế hoạch   giám sát hoạt động đầu tư vốn nhà nước vào doanh nghiệp năm 2025 của cơ quan đại diện chủ sở hữu gửi Bộ Tài chính cần đảm bảo triển khai thực hiện và hoàn thành trước ngày 31/5/2025.</w:t>
      </w:r>
    </w:p>
    <w:p>
      <w:r>
        <w:t>Trân trọng cảm ơn sự phối hợp của Quý cơ quan./.</w:t>
      </w:r>
    </w:p>
    <w:p>
      <w:r>
        <w:t>Nơi nhận:</w:t>
      </w:r>
    </w:p>
    <w:p>
      <w:r>
        <w:t>- Như trên;</w:t>
      </w:r>
    </w:p>
    <w:p>
      <w:r>
        <w:t>- Thủ tướng Chính phủ (để b/c);</w:t>
      </w:r>
    </w:p>
    <w:p>
      <w:r>
        <w:t>- Phó TTgCP Hồ Đức Phớc (để b/c);</w:t>
      </w:r>
    </w:p>
    <w:p>
      <w:r>
        <w:t>- Bộ trưởng Nguyễn Văn Thắng (để b/c);</w:t>
      </w:r>
    </w:p>
    <w:p>
      <w:r>
        <w:t>- Vụ TCNH (để tổng hợp, b/c);</w:t>
      </w:r>
    </w:p>
    <w:p>
      <w:r>
        <w:t>- Lưu VT, TCDN (05b).</w:t>
      </w:r>
    </w:p>
    <w:p>
      <w:r>
        <w:t>KT. BỘ TRƯỞNG</w:t>
      </w:r>
    </w:p>
    <w:p>
      <w:r>
        <w:t>THỨ TRƯỞNG</w:t>
      </w:r>
    </w:p>
    <w:p>
      <w:r>
        <w:t>Cao Anh Tuấn</w:t>
      </w:r>
    </w:p>
    <w:p>
      <w:r>
        <w:t>TÊN CƠ QUAN ĐẠI DIỆN CHỦ SỞ HỮU</w:t>
      </w:r>
    </w:p>
    <w:p>
      <w:r>
        <w:t>PHỤ LỤC</w:t>
      </w:r>
    </w:p>
    <w:p>
      <w:r>
        <w:t>KẾ HOẠCH GIÁM SÁT HOẠT ĐỘNG ĐẦU TƯ VỐN NHÀ NƯỚC VÀO DOANH NGHIỆP NĂM 2025 (TÍNH ĐẾN THỜI ĐIỂM NGÀY 31/12/2024)</w:t>
      </w:r>
    </w:p>
    <w:p>
      <w:r>
        <w:t>(kèm theo công văn số 178/BTC-TCDN ngày 06/01/2025 của Bộ Tài chính)</w:t>
      </w:r>
    </w:p>
    <w:p>
      <w:r>
        <w:t>STT</w:t>
      </w:r>
    </w:p>
    <w:p>
      <w:r>
        <w:t>Tên doanh nghiệp</w:t>
      </w:r>
    </w:p>
    <w:p>
      <w:r>
        <w:t>Ngành nghề/Iĩnh vực kinh doanh chính</w:t>
      </w:r>
    </w:p>
    <w:p>
      <w:r>
        <w:t>Cơ quan phê duyệt chủ trương</w:t>
      </w:r>
    </w:p>
    <w:p>
      <w:r>
        <w:t>Cơ quan quyết định đầu tư</w:t>
      </w:r>
    </w:p>
    <w:p>
      <w:r>
        <w:t>Hình thức đầu tư vốn nhà nước vào doanh nghiệp</w:t>
      </w:r>
    </w:p>
    <w:p>
      <w:r>
        <w:t>Vốn điều lệ tại ngày 31/12/2023 (triệu đồng)</w:t>
      </w:r>
    </w:p>
    <w:p>
      <w:r>
        <w:t>Tổng số vốn thực tế đầu tư bổ sung trong năm 2024 (triệu đồng)</w:t>
      </w:r>
    </w:p>
    <w:p>
      <w:r>
        <w:t>Nguồn vốn nhà nước đầu tư vào doanh nghiệp trong năm 2024 (triệu đồng)</w:t>
      </w:r>
    </w:p>
    <w:p>
      <w:r>
        <w:t>Phương thức giám sát của cơ quan đại diện chủ sở hữu</w:t>
      </w:r>
    </w:p>
    <w:p>
      <w:r>
        <w:t>Thời gian giám sát</w:t>
      </w:r>
    </w:p>
    <w:p>
      <w:r>
        <w:t>Ghi chú</w:t>
      </w:r>
    </w:p>
    <w:p>
      <w:r>
        <w:t>NSTW</w:t>
      </w:r>
    </w:p>
    <w:p>
      <w:r>
        <w:t>NSĐP</w:t>
      </w:r>
    </w:p>
    <w:p>
      <w:r>
        <w:t>Quỹ ĐTPT</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Doanh nghiệp A</w:t>
      </w:r>
    </w:p>
    <w:p>
      <w:r>
        <w:t>2</w:t>
      </w:r>
    </w:p>
    <w:p>
      <w:r>
        <w:t>Doanh nghiệp B</w:t>
      </w:r>
    </w:p>
    <w:p>
      <w:r>
        <w:t>3</w:t>
      </w:r>
    </w:p>
    <w:p>
      <w:r>
        <w:t>Doanh nghiệp C</w:t>
      </w:r>
    </w:p>
    <w:p>
      <w:r>
        <w:t>....</w:t>
      </w:r>
    </w:p>
    <w:p>
      <w:r>
        <w:t>Ghi chú:</w:t>
      </w:r>
    </w:p>
    <w:p>
      <w:r>
        <w:t>- Cột (3): ngành nghề kinh doanh chính của doanh nghiệp</w:t>
      </w:r>
    </w:p>
    <w:p>
      <w:r>
        <w:t>- Cột (4), (5): tên cơ quan phê duyệt chủ trương đầu tư/quyết định đầu tư vốn nhà nước vào doanh nghiệp và ngày / tháng / năm ban hành văn bản, số văn bản</w:t>
      </w:r>
    </w:p>
    <w:p>
      <w:r>
        <w:t>- Cột (6): Thành lập doanh nghiệp do nhà nước nắm giữ 100% vốn điều lệ/ Đầu tư bổ sung vốn điều lệ do nhà nước nắm giữ 100% vốn điều lệ đang hoạt động/Đầu tư bổ sung vốn nhà nước tại công ty cổ phần, công ty TNHH 2TV trở lên/ Mua lại một phần hoặc toàn bộ doanh nghiệp</w:t>
      </w:r>
    </w:p>
    <w:p>
      <w:r>
        <w:t>.........., ngày ...... tháng ...... năm ......</w:t>
      </w:r>
    </w:p>
    <w:p>
      <w:r>
        <w:t>CƠ QUAN ĐẠI DIỆN CHỦ SỞ HỮU</w:t>
      </w:r>
    </w:p>
    <w:p>
      <w:r>
        <w:t>(Ký,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