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1766/VLO-QLDN3 năm 2025 về đăng ký người phụ thuộc do Thuế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1766/VLO-QLDN3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22/12/2025</w:t>
            </w:r>
          </w:p>
        </w:tc>
      </w:tr>
      <w:tr>
        <w:tc>
          <w:tcPr>
            <w:tcW w:type="dxa" w:w="4320"/>
          </w:tcPr>
          <w:p>
            <w:r>
              <w:t>Ngày hiệu lực</w:t>
            </w:r>
          </w:p>
        </w:tc>
        <w:tc>
          <w:tcPr>
            <w:tcW w:type="dxa" w:w="4320"/>
          </w:tcPr>
          <w:p>
            <w:r>
              <w:t>22/12/2025</w:t>
            </w:r>
          </w:p>
        </w:tc>
      </w:tr>
      <w:tr>
        <w:tc>
          <w:tcPr>
            <w:tcW w:type="dxa" w:w="4320"/>
          </w:tcPr>
          <w:p>
            <w:r>
              <w:t>Tình trạng</w:t>
            </w:r>
          </w:p>
        </w:tc>
        <w:tc>
          <w:tcPr>
            <w:tcW w:type="dxa" w:w="4320"/>
          </w:tcPr>
          <w:p>
            <w:r>
              <w:t>Chưa xác định</w:t>
            </w:r>
          </w:p>
        </w:tc>
      </w:tr>
    </w:tbl>
    <w:p/>
    <w:p>
      <w:r>
        <w:t>CỤC THUẾ</w:t>
      </w:r>
    </w:p>
    <w:p>
      <w:r>
        <w:t>THUẾ TỈNH VĨNH LONG</w:t>
      </w:r>
    </w:p>
    <w:p>
      <w:r>
        <w:t>-------</w:t>
      </w:r>
    </w:p>
    <w:p>
      <w:r>
        <w:t>CỘNG HÒA XÃ HỘI CHỦ NGHĨA VIỆT NAM</w:t>
      </w:r>
    </w:p>
    <w:p>
      <w:r>
        <w:t>Độc lập - Tự do - Hạnh phúc</w:t>
      </w:r>
    </w:p>
    <w:p>
      <w:r>
        <w:t>---------------</w:t>
      </w:r>
    </w:p>
    <w:p>
      <w:r>
        <w:t>Số: 1766/VLO-QLDN3</w:t>
      </w:r>
    </w:p>
    <w:p>
      <w:r>
        <w:t>V/v đăng ký người phụ thuộc</w:t>
      </w:r>
    </w:p>
    <w:p>
      <w:r>
        <w:t>Vĩnh Long, ngày 22 tháng 12 năm 2025</w:t>
      </w:r>
    </w:p>
    <w:p>
      <w:r>
        <w:t>Kính gửi:  Bệnh viện Nguyễn Đình Chiểu</w:t>
      </w:r>
    </w:p>
    <w:p>
      <w:r>
        <w:t>Địa chỉ: 109 Đoàn Hoàng Minh, Phường An Hội, Tỉnh Vĩnh Long</w:t>
      </w:r>
    </w:p>
    <w:p>
      <w:r>
        <w:t>Thuế tỉnh Vĩnh Long nhận được Công văn số 1633/BVNĐC-TCKT ngày 12 tháng 12 năm 2025 của Bệnh viện Nguyễn Đình Chiểu về việc qui định hồ sơ kèm theo khi đăng ký người phụ thuộc thuế thu nhập cá nhân.</w:t>
      </w:r>
    </w:p>
    <w:p>
      <w:r>
        <w:t>Thuế tỉnh Vĩnh Long có ý kiến như sau:</w:t>
      </w:r>
    </w:p>
    <w:p>
      <w:r>
        <w:t>Tại điểm đ, điểm g khoản 1 điều 9 Thông tư 111/2013/TT-BTC của Bộ Tài chính qui định:</w:t>
      </w:r>
    </w:p>
    <w:p>
      <w:r>
        <w:t>“  Điều 9. Các khoản giảm trừ:</w:t>
      </w:r>
    </w:p>
    <w:p>
      <w:r>
        <w:t>…</w:t>
      </w:r>
    </w:p>
    <w:p>
      <w:r>
        <w:t>đ) Cá nhân được tính là người phụ thuộc theo hướng dẫn tại các tiết d.2, d.3, d.4, điểm d, khoản 1, Điều này phải đáp ứng các điều kiện sau:</w:t>
      </w:r>
    </w:p>
    <w:p>
      <w:r>
        <w:t>đ.1) Đối với người trong độ tuổi lao động phải đáp ứng đồng thời các điều kiện sau:</w:t>
      </w:r>
    </w:p>
    <w:p>
      <w:r>
        <w:t>đ.1.1) Bị khuyết tật, không có khả năng lao động.</w:t>
      </w:r>
    </w:p>
    <w:p>
      <w:r>
        <w:t>đ.1.2) Không có thu nhập hoặc có thu nhập bình quân tháng trong năm từ tất cả các nguồn thu nhập không vượt quá 1.000.000 đồng.</w:t>
      </w:r>
    </w:p>
    <w:p>
      <w:r>
        <w:t>đ.2) Đối với người ngoài độ tuổi lao động phải không có thu nhập hoặc có thu nhập bình quân tháng trong năm từ tất cả các nguồn thu nhập không vượt quá 1.000.000 đồng.”</w:t>
      </w:r>
    </w:p>
    <w:p>
      <w:r>
        <w:t>g) Hồ sơ chứng minh người phụ thuộc</w:t>
      </w:r>
    </w:p>
    <w:p>
      <w:r>
        <w:t>g.1) Đối với con:</w:t>
      </w:r>
    </w:p>
    <w:p>
      <w:r>
        <w:t>g.1.1) Con dưới 18 tuổi: Hồ sơ chứng minh là bản chụp Giấy khai sinh và bản chụp Chứng minh nhân dân hoặc Căn cước công dân (nếu có).</w:t>
      </w:r>
    </w:p>
    <w:p>
      <w:r>
        <w:t>g.1.2) Con từ 18 tuổi trở lên bị khuyết tật, không có khả năng lao động, hồ sơ chứng minh gồm:</w:t>
      </w:r>
    </w:p>
    <w:p>
      <w:r>
        <w:t>g.1.2.1) Bản chụp Giấy khai sinh và bản chụp Chứng minh nhân dân hoặc Căn cước công dân (nếu có).</w:t>
      </w:r>
    </w:p>
    <w:p>
      <w:r>
        <w:t>g.1.2.2) Bản chụp Giấy xác nhận khuyết tật theo quy định của pháp luật về người khuyết tật.</w:t>
      </w:r>
    </w:p>
    <w:p>
      <w:r>
        <w:t>g.1.3) Con đang theo học tại các bậc học theo hướng dẫn tại tiết d.1.3, điểm d, khoản 1, Điều này, hồ sơ chứng minh gồm:  2</w:t>
      </w:r>
    </w:p>
    <w:p>
      <w:r>
        <w:t>g.1.3.1) Bản chụp Giấy khai sinh.</w:t>
      </w:r>
    </w:p>
    <w:p>
      <w:r>
        <w:t>g.1.3.2) Bản chụp Thẻ sinh viên hoặc bản khai có xác nhận của nhà trường hoặc giấy tờ khác chứng minh đang theo học tại các trường học đại học, cao đẳng, trung học chuyên nghiệp, trung học phổ thông hoặc học nghề.</w:t>
      </w:r>
    </w:p>
    <w:p>
      <w:r>
        <w:t>g.1.4) Trường hợp là con nuôi, con ngoài giá thú, con riêng thì ngoài các giấy tờ theo từng trường hợp nêu trên, hồ sơ chứng minh cần có thêm giấy tờ khác để chứng minh mối quan hệ như: bản chụp quyết định công nhận việc nuôi con nuôi, quyết định công nhận việc nhận cha, mẹ, con của cơ quan nhà nước có thẩm quyền...</w:t>
      </w:r>
    </w:p>
    <w:p>
      <w:r>
        <w:t>g.2) Đối với vợ hoặc chồng, hồ sơ chứng minh gồm:</w:t>
      </w:r>
    </w:p>
    <w:p>
      <w:r>
        <w:t>- Bản chụp Chứng minh nhân dân hoặc Căn cước công dân.</w:t>
      </w:r>
    </w:p>
    <w:p>
      <w:r>
        <w:t>- Bản chụp Giấy xác nhận thông tin về cư trú hoặc Thông báo số định danh cá nhân và thông tin trong Cơ sở dữ liệu quốc gia về dân cư hoặc giấy tờ khác do cơ quan Cơ quan Công an cấp (chứng minh được mối quan hệ vợ chồng) hoặc Bản chụp Giấy chứng nhận kết hôn.</w:t>
      </w:r>
    </w:p>
    <w:p>
      <w:r>
        <w:t>Trường hợp vợ hoặc chồng trong độ tuổi lao động thì ngoài các giấy tờ nêu trên hồ sơ chứng minh cần có thêm giấy tờ khác chứng minh người phụ thuộc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
        <w:t>g.3) Đối với cha đẻ, mẹ đẻ, cha vợ, mẹ vợ (hoặc cha chồng, mẹ chồng), cha dượng, mẹ kế, cha nuôi hợp pháp, mẹ nuôi hợp pháp hồ sơ chứng minh gồm:</w:t>
      </w:r>
    </w:p>
    <w:p>
      <w:r>
        <w:t>- Bản chụp Chứng minh nhân dân hoặc Căn cước công dân.</w:t>
      </w:r>
    </w:p>
    <w:p>
      <w:r>
        <w:t>- Giấy tờ hợp pháp để xác định mối quan hệ của người phụ thuộc với người nộp thuế như bản chụp Giấy xác nhận thông tin về cư trú hoặc Thông báo số định danh cá nhân và thông tin trong Cơ sở dữ liệu quốc gia về dân cư hoặc giấy tờ khác do cơ quan Cơ quan Công an cấp, giấy khai sinh, quyết định công nhận việc nhận cha, mẹ, con của cơ quan Nhà nước có thẩm quyền.</w:t>
      </w:r>
    </w:p>
    <w:p>
      <w:r>
        <w:t>Trường hợp trong độ tuổi lao động thì ngoài các giấy tờ nêu trên, hồ sơ chứng minh cần có thêm giấy tờ chứng minh là người khuyết tật,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
        <w:t>g.4) Đối với các cá nhân khác theo hướng dẫn tại tiết d.4, điểm d, khoản 1, Điều này hồ sơ chứng minh gồm:</w:t>
      </w:r>
    </w:p>
    <w:p>
      <w:r>
        <w:t>g.4.1) Bản chụp Chứng minh nhân dân hoặc Căn cước công dân hoặc Giấy khai sinh.</w:t>
      </w:r>
    </w:p>
    <w:p>
      <w:r>
        <w:t>g.4.2) Các giấy tờ hợp pháp để xác định trách nhiệm nuôi dưỡng theo quy định của pháp luật.</w:t>
      </w:r>
    </w:p>
    <w:p>
      <w:r>
        <w:t>Trường hợp người phụ thuộc trong độ tuổi lao động thì ngoài các giấy tờ nêu trên, hồ sơ chứng minh cần có thêm giấy tờ chứng minh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
        <w:t>Các giấy tờ hợp pháp tại tiết g.4.2, điểm g, khoản 1, Điều này là bất kỳ giấy tờ pháp lý nào xác định được mối quan hệ của người nộp thuế với người phụ thuộc như:</w:t>
      </w:r>
    </w:p>
    <w:p>
      <w:r>
        <w:t>- Bản chụp giấy tờ xác định nghĩa vụ nuôi dưỡng theo quy định của pháp luật (nếu có).</w:t>
      </w:r>
    </w:p>
    <w:p>
      <w:r>
        <w:t>- Bản chụp Giấy xác nhận thông tin về cư trú hoặc Thông báo số định danh cá nhân và thông tin trong Cơ sở dữ liệu quốc gia về dân cư hoặc giấy tờ khác do cơ quan Cơ quan Công an cấp.</w:t>
      </w:r>
    </w:p>
    <w:p>
      <w:r>
        <w:t>- Bản tự khai của người nộp thuế theo mẫu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có xác nhận của Ủy ban nhân dân cấp xã nơi người nộp thuế cư trú về việc người phụ thuộc đang sống cùng.</w:t>
      </w:r>
    </w:p>
    <w:p>
      <w:r>
        <w:t>- Bản tự khai của người nộp thuế theo mẫu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có xác nhận của Ủy ban nhân dân cấp xã nơi người phụ thuộc đang cư trú về việc người phụ thuộc hiện đang cư trú tại địa phương và không có ai nuôi dưỡng (trường hợp không sống cùng).</w:t>
      </w:r>
    </w:p>
    <w:p>
      <w:r>
        <w:t>…</w:t>
      </w:r>
    </w:p>
    <w:p>
      <w:r>
        <w:t>Thủ trưởng đơn vị chỉ chịu trách nhiệm đối với các nội dung sau: họ tên người phụ thuộc, năm sinh và quan hệ với người nộp thuế; các nội dung khác, người nộp thuế tự khai và chịu trách nhiệm.</w:t>
      </w:r>
    </w:p>
    <w:p>
      <w:r>
        <w:t>Căn cứ các qui định trên, trường hợp người lao động làm việc tại Bệnh viện Nguyễn Đình Chiểu đăng ký giảm trừ gia cảnh đối với người phụ thuộc thì phải đáp ứng điều kiện được tính là người phụ thuộc theo quy định tại điểm đ Khoản 1 Điều 9 và có đầy đủ hồ sơ chứng minh người phụ thuộc theo quy định tại điểm g Khoản 1 Điều 9 Thông tư 111/2013/TT-BTC của Bộ Tài chính.</w:t>
      </w:r>
    </w:p>
    <w:p>
      <w:r>
        <w:t>Thuế tỉnh Vĩnh Long trả lời để Bệnh viện Nguyễn Đình Chiểu biết và thực hiện./.</w:t>
      </w:r>
    </w:p>
    <w:p>
      <w:r>
        <w:t>Nơi nhận:</w:t>
      </w:r>
    </w:p>
    <w:p>
      <w:r>
        <w:t>- Như trên;</w:t>
      </w:r>
    </w:p>
    <w:p>
      <w:r>
        <w:t>- Văn phòng (biên tập trên các phương tiện truyền thông);</w:t>
      </w:r>
    </w:p>
    <w:p>
      <w:r>
        <w:t>- Lưu: VT, QLDN3, B4.</w:t>
      </w:r>
    </w:p>
    <w:p>
      <w:r>
        <w:t>KT. TRƯỞNG THUẾ TỈNH</w:t>
      </w:r>
    </w:p>
    <w:p>
      <w:r>
        <w:t>PHÓ TRƯỞNG THUẾ TỈNH</w:t>
      </w:r>
    </w:p>
    <w:p>
      <w:r>
        <w:t>Huỳnh Minh Giám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