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1681/TTTN-XD đảm bảo nguồn cung xăng sinh học từ ngày 01/6/2026 do Cục Quản lý và Phát triển thị trường trong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1681/TTTN-XD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29/05/2026</w:t>
            </w:r>
          </w:p>
        </w:tc>
      </w:tr>
      <w:tr>
        <w:tc>
          <w:tcPr>
            <w:tcW w:type="dxa" w:w="4320"/>
          </w:tcPr>
          <w:p>
            <w:r>
              <w:t>Ngày hiệu lực</w:t>
            </w:r>
          </w:p>
        </w:tc>
        <w:tc>
          <w:tcPr>
            <w:tcW w:type="dxa" w:w="4320"/>
          </w:tcPr>
          <w:p>
            <w:r>
              <w:t>29/05/2026</w:t>
            </w:r>
          </w:p>
        </w:tc>
      </w:tr>
      <w:tr>
        <w:tc>
          <w:tcPr>
            <w:tcW w:type="dxa" w:w="4320"/>
          </w:tcPr>
          <w:p>
            <w:r>
              <w:t>Tình trạng</w:t>
            </w:r>
          </w:p>
        </w:tc>
        <w:tc>
          <w:tcPr>
            <w:tcW w:type="dxa" w:w="4320"/>
          </w:tcPr>
          <w:p>
            <w:r>
              <w:t>Còn hiệu lực</w:t>
            </w:r>
          </w:p>
        </w:tc>
      </w:tr>
    </w:tbl>
    <w:p/>
    <w:p>
      <w:r>
        <w:t>BỘ CÔNG THƯƠNG</w:t>
      </w:r>
    </w:p>
    <w:p>
      <w:r>
        <w:t>CỤC QUẢN LÝ VÀ PHÁT TRIỂN THỊ TRƯỜNG TRONG NƯỚC</w:t>
      </w:r>
    </w:p>
    <w:p>
      <w:r>
        <w:t>-------</w:t>
      </w:r>
    </w:p>
    <w:p>
      <w:r>
        <w:t>CỘNG HÒA XÃ HỘI CHỦ NGHĨA VIỆT NAM</w:t>
      </w:r>
    </w:p>
    <w:p>
      <w:r>
        <w:t>Độc lập - Tự do - Hạnh phúc</w:t>
      </w:r>
    </w:p>
    <w:p>
      <w:r>
        <w:t>---------------</w:t>
      </w:r>
    </w:p>
    <w:p>
      <w:r>
        <w:t>Số: 1681/TTTN-XD</w:t>
      </w:r>
    </w:p>
    <w:p>
      <w:r>
        <w:t>V/v đảm bảo nguồn cung xăng sinh học từ ngày 01/6/2026</w:t>
      </w:r>
    </w:p>
    <w:p>
      <w:r>
        <w:t>Hà Nội, ngày 29 tháng 5 năm 2026</w:t>
      </w:r>
    </w:p>
    <w:p>
      <w:r>
        <w:t>Kính gửi:</w:t>
      </w:r>
    </w:p>
    <w:p>
      <w:r>
        <w:t>- Thương nhân đầu mối kinh doanh xăng dầu;</w:t>
      </w:r>
    </w:p>
    <w:p>
      <w:r>
        <w:t>- Thương nhân đầu mối sản xuất xăng dầu;</w:t>
      </w:r>
    </w:p>
    <w:p>
      <w:r>
        <w:t>- Thương nhân phân phối xăng dầu.</w:t>
      </w:r>
    </w:p>
    <w:p>
      <w:r>
        <w:t>Thực hiện Thông tư số 50/2025/TT-BCT ngày 07 tháng 11 năm 2025 của Bộ trưởng Bộ Công Thương quy định lộ trình áp dụng tỷ lệ phối trộn nhiên liệu sinh học với nhiên liệu truyền thống, Cục Quản lý và Phát triển thị trường trong nước (Bộ Công Thương) đề nghị các thương nhân đầu mối kinh doanh xăng dầu, thương nhân đầu mối sản xuất xăng dầu, thương nhân phân phối xăng dầu:</w:t>
      </w:r>
    </w:p>
    <w:p>
      <w:r>
        <w:t>- Thực hiện nghiêm túc lộ trình: từ ngày 01/6/2026, xăng không chì (theo quy chuẩn kỹ thuật quốc gia hiện hành) phải phối trộn, pha chế thành xăng E10 để sử dụng cho động cơ xăng trên toàn quốc; tiếp tục phối trộn, pha chế xăng E5RON92 để sử dụng cho động cơ xăng đến hết ngày 31/12/2030.</w:t>
      </w:r>
    </w:p>
    <w:p>
      <w:r>
        <w:t>- Các thương nhân đầu mối sản xuất xăng dầu thực hiện cung cấp đầy đủ xăng nền, đẩy nhanh tiến độ pha chế, phối trộn xăng sinh học (E5, E10) và sớm cung ứng đầy đủ sản lượng xăng sinh học (E5, E10) đã đàm phán, ký kết với các thương nhân đ ầ u m ố i kinh doanh xăng dầu theo đúng tiến độ.</w:t>
      </w:r>
    </w:p>
    <w:p>
      <w:r>
        <w:t>- Thương nhân đầu mối kinh doanh xăng dầu, thương nhân phân phối xăng dầu chủ động pha chế, phối trộn, mua bán xăng sinh học (E5, E10) của các thương nhân có cơ sở pha chế, phối trộn xăng sinh học/thương nhân đầu mối nhằm đảm bảo đáp ứng đầy đủ nguồn cung xăng sinh học (E5, E10) cho hệ th ố ng phân phối của thương nhân; Chỉ đạo/phối hợp với hệ thống phân phối trực thuộc, các thương nhân nhượng quyền, đại lý bán lẻ xăng dầu chuẩn bị cơ sở vật chất sẵn sàng phân phối xăng sinh học (E5, E10) từ ngày 01/6/2026.</w:t>
      </w:r>
    </w:p>
    <w:p>
      <w:r>
        <w:t>- Các thương nhân đầu mối sản xuất, kinh doanh xăng dầu, thương nhân phân phối xăng dầu theo dõi chặt chẽ diễn biến tiêu thụ xăng sinh học trên thị trường, trong quá trình thực hiện, trường hợp có khó khăn, vướng mắc kịp thời báo cáo ngay về Cục Quản lý và Phát triển thị trường trong nước để xem xét xử lý, tuyệt đối không để gián đoạn nguồn cung xăng sinh học (E5, E10) trong mọi tình huống.</w:t>
      </w:r>
    </w:p>
    <w:p>
      <w:r>
        <w:t>Đề nghị các thương nhân nghiêm túc thực hiện./.</w:t>
      </w:r>
    </w:p>
    <w:p>
      <w:r>
        <w:t>Nơi nhận:</w:t>
      </w:r>
    </w:p>
    <w:p>
      <w:r>
        <w:t>- Như trên;</w:t>
      </w:r>
    </w:p>
    <w:p>
      <w:r>
        <w:t>- Bộ trưởng;</w:t>
      </w:r>
    </w:p>
    <w:p>
      <w:r>
        <w:t>- TTr. Nguyễn Sinh Nhật Tân;</w:t>
      </w:r>
    </w:p>
    <w:p>
      <w:r>
        <w:t>- SCT các tỉnh, thành phố;</w:t>
      </w:r>
    </w:p>
    <w:p>
      <w:r>
        <w:t>- Cục ĐCK;</w:t>
      </w:r>
    </w:p>
    <w:p>
      <w:r>
        <w:t>- Lưu: VT, XD (quandm).</w:t>
      </w:r>
    </w:p>
    <w:p>
      <w:r>
        <w:t>CỤC TRƯỞNG</w:t>
      </w:r>
    </w:p>
    <w:p>
      <w:r>
        <w:t>Trần Hữu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