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16772/CHQ-GSQL năm 2025 về mã số xuất khẩu sầu riêng đông lạnh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16772/CHQ-GSQL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16772 /CHQ-GSQL</w:t>
      </w:r>
    </w:p>
    <w:p>
      <w:r>
        <w:t>V/v mã số xuất khẩu sầu riêng đông lạnh</w:t>
      </w:r>
    </w:p>
    <w:p>
      <w:r>
        <w:t>Hà Nội, ngày 29 tháng 7 năm 2025</w:t>
      </w:r>
    </w:p>
    <w:p>
      <w:r>
        <w:t>Kính gửi:    Công ty TNHH Đầu tư Thương mại Trường Thịnh Phát.</w:t>
      </w:r>
    </w:p>
    <w:p>
      <w:r>
        <w:t>(Ấp 8, xã Nghĩa Trung, tỉnh Đồng Nai, Việt Nam)</w:t>
      </w:r>
    </w:p>
    <w:p>
      <w:r>
        <w:t>Trả lời công văn số 01.2025/TTP-XKSRCĐ ngày 13/7/2025 của Công ty TNHH Đầu tư Thương mại Trường Thịnh Phát về việc thông báo không ủy quyền mã số xuất khẩu sầu riêng cấp đông sang Trung Quốc, Cục Hải quan có ý kiến như sau:</w:t>
      </w:r>
    </w:p>
    <w:p>
      <w:r>
        <w:t>Theo quy định pháp luật Việt Nam hiện hành và Nghị định thư về yêu cầu kiểm tra, kiểm dịch thực vật và an toàn thực phẩm đối với sầu riêng đông lạnh của Việt Nam xuất khẩu sang Trung Quốc thì không có quy định doanh nghiệp phải khai báo mã doanh nghiệp xuất khẩu sầu riêng đông lạnh sang Trung Quốc trên tờ khai hải quan và không có quy định doanh nghiệp phải nộp/xuất trình Giấy chứng nhận kiểm dịch sầu riêng xuất khẩu cho cơ quan Hải quan Việt Nam.</w:t>
      </w:r>
    </w:p>
    <w:p>
      <w:r>
        <w:t>Do vậy, cơ quan Hải quan không có cơ sở kiểm tra mã số xuất khẩu sầu riêng khi làm thủ tục hải quan. Đề nghị Công ty thông báo cho các cơ quan chức năng khác có thẩm quyền và cân nhắc việc thông báo cho Hải quan Trung Quốc để được xem xét, hỗ trợ.</w:t>
      </w:r>
    </w:p>
    <w:p>
      <w:r>
        <w:t>Cục Hải quan có ý kiến để Công ty được biết./.</w:t>
      </w:r>
    </w:p>
    <w:p>
      <w:r>
        <w:t>Nơi nhận:</w:t>
      </w:r>
    </w:p>
    <w:p>
      <w:r>
        <w:t>- Như trên;</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