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1675/BXD-GĐ phòng, chống thiên tai đảm bảo an toàn cho người, nhà ở và công trình xây dựng mùa mưa bão năm 2024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1675/BXD-GĐ</w:t>
      </w:r>
    </w:p>
    <w:p>
      <w:r>
        <w:t>V/v phòng, chống thiên tai đảm bảo an toàn cho người, nhà ở và công trình xây dựng mùa mưa bão năm 2024</w:t>
      </w:r>
    </w:p>
    <w:p>
      <w:r>
        <w:t>Hà Nội, ngày 22 tháng 4 năm 2024</w:t>
      </w:r>
    </w:p>
    <w:p>
      <w:r>
        <w:t>Kính gửi:  Ủy ban nhân dân các tỉnh, thành phố trực thuộc Trung ương</w:t>
      </w:r>
    </w:p>
    <w:p>
      <w:r>
        <w:t>Năm 2024, dự báo tình hình thời tiết, khí hậu tiếp tục diễn biến phức tạp, cực đoan, khó lường và trái quy luật. Nửa đầu năm 2024 thời tiết có thiên hướng nắng nóng, thiếu nước và hạn hán. Nửa cuối năm 2024 sẽ mưa nhiều, mưa lớn, kéo dài nhiều ngày, tập trung nhiều bão ở Biển Đông   [1  ]   .</w:t>
      </w:r>
    </w:p>
    <w:p>
      <w:r>
        <w:t>Thực hiện Công văn số 02/VP-PCTT ngày 19/03/2024 của Ban Chỉ đạo Phòng thủ dân sự Quốc gia về việc sẵn sàng, chủ động ứng phó sự cố, thiên tai và tìm kiếm cứu nạn năm 2024, Bộ Xây dựng đề nghị Ủy ban nhân dân các tỉnh, thành phố trực thuộc Trung ương chỉ đạo thực hiện một số nội dung sau:</w:t>
      </w:r>
    </w:p>
    <w:p>
      <w:r>
        <w:t>1. Tăng cường tuyên truyền, phổ biến và yêu cầu người dân thực hiện các biện pháp phòng, chống thiên tai ở địa phương theo 04 tài liệu hướng dẫn đã được đăng tải trên trang Thông tin điện tử của Bộ Xây dựng [2  ] .</w:t>
      </w:r>
    </w:p>
    <w:p>
      <w:r>
        <w:t>2. Đối với công tác quy hoạch: tổ chức thực hiện việc rà soát, cập nhật, bổ sung các giải pháp ứng phó với thiên tai và biến đổi khí hậu vào quy hoạch đô thị, khu dân cư phù hợp với đặc điểm địa hình, khí hậu của những khu vực thường xuyên chịu ảnh hưởng bởi thiên tai như lũ ống, lũ quét, ngập lụt, sụt lún đất, sạt lở đất, nước dâng, xâm nhập mặn, nắng nóng, hạn hán, cháy rừng; xác định mức độ ảnh hưởng của tần suất mưa lũ xảy ra ở từng khu vực trên địa bàn để lựa chọn địa điểm tái định cư đảm bảo an toàn cho người dân; cảnh báo và chủ động di dời nhân dân đến nơi an toàn ở các khu vực có nguy cơ ngập lụt, nước biển dâng bởi bão mạnh, siêu bão, các khu vực dân cư sinh sống tại vùng đồi núi có nguy cơ sạt lở đất, lũ quét, các khu vực thoát lũ ở hạ lưu các hồ chứa.</w:t>
      </w:r>
    </w:p>
    <w:p>
      <w:r>
        <w:t>3. Đối với các công trình hạ tầng kỹ thuật: rà soát, kiểm tra hệ thống tiêu thoát nước của khu vực đô thị nhằm đảm bảo việc chống ngập lụt khi mưa, lũ; kiểm tra các biện pháp đảm bảo an toàn cho công trình đầu mối hạ tầng kỹ thuật, hệ thống hạ tầng kỹ thuật trong đô thị; thực hiện cắt tỉa cây xanh đô thị; đảm bảo an toàn điện và cung cấp nước sạch cho các vùng bị ngập lụt.</w:t>
      </w:r>
    </w:p>
    <w:p>
      <w:r>
        <w:t>4. Đối với các công trình đang khai thác, sử dụng: yêu cầu người dân, chủ quản lý, chủ sử dụng thực hiện gia cố, giằng chống đảm bảo an toàn nhà ở trước mùa mưa bão; các công trình sử dụng mái tôn, mái fibro xi măng, trần nhựa, trần thạch cao, cửa kính, công trình gắn pano, biển quảng cáo, bồn chứa nước trên cao phải được kiểm tra, rà soát và có biện pháp sửa chữa, gia cường; các công trình xây dựng tại các khu vực có nguy cơ sạt lở đất như bờ sông, bờ suối, lũ ống, lũ quét phải được đánh giá và cảnh báo cho người dân.</w:t>
      </w:r>
    </w:p>
    <w:p>
      <w:r>
        <w:t>5. Đối với công trình đang thi công xây dựng: phải lập và thực hiện biện pháp đảm bảo an toàn cho người, thiết bị, công trình và các công trình lân cận, đặc biệt công tác đảm bảo an toàn đối với cần trục tháp, máy vận thăng và các thiết bị làm việc trên cao trong mùa mưa bão.</w:t>
      </w:r>
    </w:p>
    <w:p>
      <w:r>
        <w:t>6. Đối với các công trình kết cấu dạng tháp - trụ (dùng trong các ngành viễn thông, truyền hình, truyền tải điện, hệ thống kiểm soát lưu thông trên sông biển ...) đặt tại các vị trí xung yếu như ven biển, hải đảo, khu vực thường xuyên chịu tác động của bão, lũ, xâm thực, khu vực đông dân cư: lập kế hoạch, tổ chức thực hiện công tác bảo trì; thực hiện công tác kiểm định chất lượng định kỳ và quan trắc biến dạng công trình theo quy trình bảo trì; sửa chữa, khắc phục kịp thời các tồn tại (nếu có) trước mùa mưa bão.</w:t>
      </w:r>
    </w:p>
    <w:p>
      <w:r>
        <w:t>7. Đối với các cột điện ly tâm bê tông cốt thép: yêu cầu các đơn vị quản lý, vận hành rà soát, kiểm tra, đánh giá hiện trạng và gia cường, giằng chống đối với các trường hợp không đảm bảo chất lượng, bị nghiêng hoặc bố trí hoạt tải sai khác so với thiết kế ban đầu để đảm bảo an toàn trước mùa mưa bão.</w:t>
      </w:r>
    </w:p>
    <w:p>
      <w:r>
        <w:t>8. Đối với các công trình hồ đập: rà soát, kiểm tra, kiểm định an toàn hồ đập trước mùa mưa bão; rà soát, kiểm tra quy trình vận hành hồ đập nhằm đảm bảo an toàn cho lưu vực hạ du.</w:t>
      </w:r>
    </w:p>
    <w:p>
      <w:r>
        <w:t>Các đơn vị trực thuộc Bộ Xây dựng theo chức năng, nhiệm vụ được giao có trách nhiệm phối hợp với địa phương nơi đang thực hiện ứng phó thiên tai trong mùa mưa bão năm 2024 khi có yêu cầu./.</w:t>
      </w:r>
    </w:p>
    <w:p>
      <w:r>
        <w:t>Nơi nhận:</w:t>
      </w:r>
    </w:p>
    <w:p>
      <w:r>
        <w:t>- Như trên;</w:t>
      </w:r>
    </w:p>
    <w:p>
      <w:r>
        <w:t>- Bộ trưởng (để b/c):</w:t>
      </w:r>
    </w:p>
    <w:p>
      <w:r>
        <w:t>- Ban Chỉ đạo Phòng thủ dân sự Quốc gia (để b/c);</w:t>
      </w:r>
    </w:p>
    <w:p>
      <w:r>
        <w:t>- Các Bộ: QP, CA, GTVT, NN&amp;PTNN, CT, TTTT;</w:t>
      </w:r>
    </w:p>
    <w:p>
      <w:r>
        <w:t>- Các đơn vị: Đài THVN, Đài TNVN:</w:t>
      </w:r>
    </w:p>
    <w:p>
      <w:r>
        <w:t>- Các Tập đoàn: Công nghiệp - Viễn thông Quân đội, Bưu chính Viễn thông Việt Nam, Điện lực Việt Nam;</w:t>
      </w:r>
    </w:p>
    <w:p>
      <w:r>
        <w:t>- SXD các tỉnh, thành phố trực thuộc TW;</w:t>
      </w:r>
    </w:p>
    <w:p>
      <w:r>
        <w:t>- Các đơn vị trực thuộc Bộ Xây dựng;</w:t>
      </w:r>
    </w:p>
    <w:p>
      <w:r>
        <w:t>- Lưu: VT, GĐ.</w:t>
      </w:r>
    </w:p>
    <w:p>
      <w:r>
        <w:t>KT. BỘ TRƯỞNG</w:t>
      </w:r>
    </w:p>
    <w:p>
      <w:r>
        <w:t>THỨ TRƯỞNG</w:t>
      </w:r>
    </w:p>
    <w:p>
      <w:r>
        <w:t>Bùi Xuân Dũng</w:t>
      </w:r>
    </w:p>
    <w:p>
      <w:r>
        <w:t>[1]   https://vov.vn/xa-hoi/tin-24h/nam-2024-kha-nang-xuat-hien-nhieu-bao-hon-mua-lon-keo-dai- tren-dat-lien-post1072281.vov</w:t>
      </w:r>
    </w:p>
    <w:p>
      <w:r>
        <w:t>[2]  04 tài liệu hướng dẫn gồm: (1) Hướng dẫn nhà an toàn phòng, chống bão lũ: (2) Hướng dẫn phân loại nhà an toàn: (3) Khuyến cáo lắp đặt bồn nước cho nhà và công trình: (4) Quy trình kiểm định các công trình an ten thu phát sóng viễn thông, truyền thanh truyền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