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1647/VPCP-QHQT triển lãm Quốc phòng quốc tế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1647/VPCP-QHQT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1647/VPCP-QHQT</w:t>
      </w:r>
    </w:p>
    <w:p>
      <w:r>
        <w:t>V/v Triển lãm Quốc phòng quốc tế 2024</w:t>
      </w:r>
    </w:p>
    <w:p>
      <w:r>
        <w:t>Hà Nội, ngày 14 tháng 3 năm 2024</w:t>
      </w:r>
    </w:p>
    <w:p>
      <w:r>
        <w:t>Kính gửi:</w:t>
      </w:r>
    </w:p>
    <w:p>
      <w:r>
        <w:t>- Các Bộ: Quốc phòng, Công an, Ngoại giao, Tài chính, Giao thông vận tải;</w:t>
      </w:r>
    </w:p>
    <w:p>
      <w:r>
        <w:t>- Ủy ban nhân dân thành phố Hà Nội.</w:t>
      </w:r>
    </w:p>
    <w:p>
      <w:r>
        <w:t>Xét đề nghị của Bộ Quốc phòng tại các văn bản số 499/TTr-BQP ngày 07 tháng 02 năm 2024, số 500/ĐA-BQP ngày 07 tháng 02 năm 2024, số 668/BQP-ĐN ngày 26 tháng 02 năm 2024 và số 669/TTr-BQP ngày 26 tháng 02 năm 2024 về việc tổ chức Triển lãm Quốc phòng quốc tế 2024, Thủ tướng Chính phủ có ý kiến như sau:</w:t>
      </w:r>
    </w:p>
    <w:p>
      <w:r>
        <w:t>1. Đồng ý chủ trương Bộ Quốc phòng tổ chức Triển lãm Quốc phòng quốc tế 2024 (Triển lãm) theo chức năng, nhiệm vụ và thẩm quyền.</w:t>
      </w:r>
    </w:p>
    <w:p>
      <w:r>
        <w:t>2. Bộ Quốc phòng:</w:t>
      </w:r>
    </w:p>
    <w:p>
      <w:r>
        <w:t>- Chủ trì, phối hợp với các Bộ: Công an, Ngoại giao, Tài chính, Giao thông vận tải; Ủy ban nhân dân thành phố Hà Nội triển khai chuẩn bị và tổ chức Triển lãm, bảo đảm an ninh, an toàn, thiết thực, hiệu quả, phù hợp với các quy định hiện hành.</w:t>
      </w:r>
    </w:p>
    <w:p>
      <w:r>
        <w:t>- Chủ trì, phối hợp với Văn phòng Chính phủ kiến nghị Lãnh đạo Chính phủ tham dự các hoạt động tại Triển lãm phù hợp với lịch công tác tháng 12 năm 2024 của Lãnh đạo Chính phủ.</w:t>
      </w:r>
    </w:p>
    <w:p>
      <w:r>
        <w:t>Văn phòng Chính phủ thông báo để Bộ, cơ quan biết, thực hiện./.</w:t>
      </w:r>
    </w:p>
    <w:p>
      <w:r>
        <w:t>Nơi nhận:</w:t>
      </w:r>
    </w:p>
    <w:p>
      <w:r>
        <w:t>- Như trên;</w:t>
      </w:r>
    </w:p>
    <w:p>
      <w:r>
        <w:t>- TTgCP, PTTg Trần Lưu Quang (để b/c);</w:t>
      </w:r>
    </w:p>
    <w:p>
      <w:r>
        <w:t>- VPCP: BTCN,</w:t>
      </w:r>
    </w:p>
    <w:p>
      <w:r>
        <w:t>các PCN: Đỗ Ngọc Huỳnh, Nguyễn Xuân Thành, các Vụ: NC, KGVX, TH;</w:t>
      </w:r>
    </w:p>
    <w:p>
      <w:r>
        <w:t>- Lưu: VT, QHQT(2)   HM  .</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