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1630/BVHTTDL-KHTC năm 2025 điều chỉnh quy hoạch mạng lưới cơ sở văn hóa và thể thao thời kỳ 2021-2030, tầm nhìn đến năm 2045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1630/BVHTTDL-KHTC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BỘ VĂN HOÁ, THỂ THAO</w:t>
      </w:r>
    </w:p>
    <w:p>
      <w:r>
        <w:t>VÀ DU LỊCH</w:t>
      </w:r>
    </w:p>
    <w:p>
      <w:r>
        <w:t>-------</w:t>
      </w:r>
    </w:p>
    <w:p>
      <w:r>
        <w:t>CỘNG HÒA XÃ HỘI CHỦ NGHĨA VIỆT NAM</w:t>
      </w:r>
    </w:p>
    <w:p>
      <w:r>
        <w:t>Độc lập - Tự do - Hạnh phúc</w:t>
      </w:r>
    </w:p>
    <w:p>
      <w:r>
        <w:t>---------------</w:t>
      </w:r>
    </w:p>
    <w:p>
      <w:r>
        <w:t>Số: 1630/BVHTTDL-KHTC</w:t>
      </w:r>
    </w:p>
    <w:p>
      <w:r>
        <w:t>V/v điều chỉnh quy hoạch mạng lưới cơ sở văn hóa và thể thao thời kỳ 2021-2030, tầm nhìn đến năm 2045</w:t>
      </w:r>
    </w:p>
    <w:p>
      <w:r>
        <w:t>Hà Nội, ngày 16 tháng 4 năm 2025</w:t>
      </w:r>
    </w:p>
    <w:p>
      <w:r>
        <w:t>Kính gửi:    Thủ tướng Chính phủ Phạm Minh Chính</w:t>
      </w:r>
    </w:p>
    <w:p>
      <w:r>
        <w:t>Thực hiện đề nghị của Văn phòng Trung ương tại Công văn số 3699- CV/VPTW/nb ngày 21/01/2025 về việc bổ sung quy hoạch Bảo tàng Đảng Cộng sản Việt Nam vào quy hoạch mạng lưới cơ sở văn hóa và thể thao thời kỳ 2021- 2030, tầm nhìn đến năm 2045; và đề nghị của Bộ Công an tại Công văn số 1366/BCA-X03 ngày 11/4/2025 về việc bổ sung quy hoạch Bảo tàng Công an nhân dân vào quy hoạch mạng lưới cơ sở văn hóa và thể thao thời kỳ 2021-2030, tầm nhìn đến năm 2045, căn cứ quy định của pháp luật về hoạt động quy hoạch và chức năng, nhiệm vụ được giao, Bộ Văn hóa, Thể thao và Du lịch báo cáo Thủ tướng Chính phủ cụ thể như sau:</w:t>
      </w:r>
    </w:p>
    <w:p>
      <w:r>
        <w:t>1. Việc đầu tư, xây dựng Bảo tàng Đảng Cộng sản Việt Nam là hết sức cần thiết để sưu tầm, bảo quản, nghiên cứu, trưng bày, giới thiệu về những thành tựu có ý nghĩa lịch sử to lớn trong suốt quá trình hình thành và phát triển của Đảng Cộng sản Việt Nam quang vinh, nhằm phục vụ nhu cầu nghiên cứu, học tập, tham quan và hưởng thụ văn hóa của công chúng, nhất là thế hệ trẻ và du khách.</w:t>
      </w:r>
    </w:p>
    <w:p>
      <w:r>
        <w:t>2. Tại điểm a, mục 1, khoản III, Điều 1 Quyết định số 991/QĐ-TTg ngày 16/9/2024 của Thủ tướng Chính phủ phê duyệt Quy hoạch mạng lưới cơ sở Văn hóa và Thể thao thời kỳ 2021-2030, tầm nhìn đến năm 2045 đã xác định:  “- Nâng cấp, hoàn thiện cơ sở vật chất, hạ tầng kỹ thuật của Bảo tàng Công an nhân dân”  và Bảo tàng Công an nhân dân hiện nay tại số 01 Trần Bình Trọng, quận Hoàn Kiếm, thành phố Hà Nội (điểm 1.1, Công văn số 793/BXD-QHKT ngày 27/02/2024 của Bộ Xây dựng).</w:t>
      </w:r>
    </w:p>
    <w:p>
      <w:r>
        <w:t>Tuy nhiên, để trở thành một thiết chế văn hóa đa năng, tổng hợp và đặc biệt quan trọng của lực lượng Công an nhân dân, của Thủ đô Hà Nội và Quốc gia; trở thành một địa chỉ “đỏ” phục vụ công tác giáo dục truyền thống, chính trị tư tưởng đối với cán bộ, chiến sĩ và các tầng lớp Nhân dân; trở thành một trong những địa điểm quan trọng góp phần khẳng định tiềm lực, vị thế của Công an nhân dân và đất nước Việt Nam trên trường quốc tế thì việc xây dựng mới Bảo tàng Công an nhân dân là hết sức cần thiết với quy mô lớn, trang thiết bị tiên tiến hiện đại; có chức năng giới thiệu di sản văn hóa Công an nhân dân; phản ánh toàn diện, sâu sắc, đa dạng, hấp dẫn về lịch sử và những chiến công tiêu biểu, sự hy sinh anh dũng của lực lượng Công an nhân dân trong sự nghiệp cách mạng vẻ vang của dân tộc Việt Nam.</w:t>
      </w:r>
    </w:p>
    <w:p>
      <w:r>
        <w:t>Bộ Văn hóa, Thể thao và Du lịch ủng hộ chủ trương xây dựng mới Bảo tàng Công an nhân dân.</w:t>
      </w:r>
    </w:p>
    <w:p>
      <w:r>
        <w:t>3. Do đó, để kịp tiến độ triển khai thực hiện việc điều chỉnh quy hoạch mạng lưới cơ sở văn hóa và thể thao thời kỳ 2021-2030, tầm nhìn đến năm 2045, Bộ Văn hóa, Thể thao và Du lịch kính trình Thủ tướng Chính phủ cho phép áp dụng việc điều chỉnh quy hoạch theo trình tự, thủ tục rút gọn theo quy định tại khoản 16 Điều 1 Luật số 57/2024/QH15 và khoản 24 Điều 1 Nghị định số 22/2025/NĐ-CP ngày 11/02/2025 của Chính phủ Sửa đổi, bổ sung một số điều  của Nghị định số 37/2019/NĐ-CP ngày 07/5/ 2019 của Chính phủ quy định chi tiết thi hành một số điều của Luật Quy hoạch đã được sửa đổi, bổ sung một số  điều theo Nghị định số 58/2023/NĐ-CP ngày 12/8/ 2023 của Chính phủ.</w:t>
      </w:r>
    </w:p>
    <w:p>
      <w:r>
        <w:t>Bộ Văn hoá, Thể thao và Du lịch trân trọng kính trình Thủ tướng Chính phủ xem xét, chỉ đạo./.</w:t>
      </w:r>
    </w:p>
    <w:p>
      <w:r>
        <w:t>Nơi nhận:</w:t>
      </w:r>
    </w:p>
    <w:p>
      <w:r>
        <w:t>- Như trên;</w:t>
      </w:r>
    </w:p>
    <w:p>
      <w:r>
        <w:t>- Phó TTgCP Mai Văn Chính  (để báo cáo) ;</w:t>
      </w:r>
    </w:p>
    <w:p>
      <w:r>
        <w:t>- Bộ trưởng  (để báo cáo) ;</w:t>
      </w:r>
    </w:p>
    <w:p>
      <w:r>
        <w:t>- Văn phòng Chính phủ;</w:t>
      </w:r>
    </w:p>
    <w:p>
      <w:r>
        <w:t>- Các TTr: Tạ Quang Đông, Hoàng Đạo Cương;</w:t>
      </w:r>
    </w:p>
    <w:p>
      <w:r>
        <w:t>- Văn phòng Bộ;</w:t>
      </w:r>
    </w:p>
    <w:p>
      <w:r>
        <w:t>- Cục Di sản văn hóa;</w:t>
      </w:r>
    </w:p>
    <w:p>
      <w:r>
        <w:t>- Lưu: VT, KHTC, ĐL.(08).</w:t>
      </w:r>
    </w:p>
    <w:p>
      <w:r>
        <w:t>KT. BỘ TRƯỞNG</w:t>
      </w:r>
    </w:p>
    <w:p>
      <w:r>
        <w:t>THỨ TRƯỞNG</w:t>
      </w:r>
    </w:p>
    <w:p>
      <w:r>
        <w:t>Tạ Quang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