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161/TCHQ-TXNK năm 2025 về Thuế giá trị gia tăng mặt hàng gel bôi trơn thú y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161/TCHQ-TXNK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161/TCHQ-TXNK</w:t>
      </w:r>
    </w:p>
    <w:p>
      <w:r>
        <w:t>V/v thuế GTGT mặt hàng gel bôi trơn thú y</w:t>
      </w:r>
    </w:p>
    <w:p>
      <w:r>
        <w:t>Hà Nội, ngày 09 tháng 01 năm 2025</w:t>
      </w:r>
    </w:p>
    <w:p>
      <w:r>
        <w:t>Kính gửi:  Công ty cổ phần XNK Châu Á Thái Bình Dương.</w:t>
      </w:r>
    </w:p>
    <w:p>
      <w:r>
        <w:t>(G42, khu tái định cư LK19A, LK19B, X7 đường Lê Trọng Tấn, Dương Nội, Hà Đông, TP.Hà Nội)</w:t>
      </w:r>
    </w:p>
    <w:p>
      <w:r>
        <w:t>Trả lời công văn số 0512/CV-APC ngày 12/12/2024 của Công ty cổ phần XNK Châu Á Thái Bình Dương đề nghị hướng dẫn thuế GTGT mặt hàng gel bôi trơn dùng trong thú y, Tổng cục Hải quan có ý kiến như sau:</w:t>
      </w:r>
    </w:p>
    <w:p>
      <w:r>
        <w:t>Ngày 23/4/2024, Bộ Tài chính đã ban hành Thông tư số 25/2024/TT-BTC bãi bỏ Thông tư số 83/2014/TT-BTC ngày 26/6/2014 hướng dẫn thực hiện thuế giá trị gia tăng theo Danh mục hàng hóa nhập khẩu Việt Nam.</w:t>
      </w:r>
    </w:p>
    <w:p>
      <w:r>
        <w:t>Căn cứ Luật thuế GTGT số 13/2008/QH13 thì:</w:t>
      </w:r>
    </w:p>
    <w:p>
      <w:r>
        <w:t>- Điểm 1 khoản 2 Điều 8 quy định thuế suất thuế GTGT 5% áp dụng đối với  “thuốc phòng bệnh, chữa bệnh; sản phẩm hóa dược, dược liệu là sản xuất thuốc chữa bệnh, thuốc phòng bệnh”.</w:t>
      </w:r>
    </w:p>
    <w:p>
      <w:r>
        <w:t>- Khoản 3 Điều 8 quy định  “Mức thuế suất 10% áp dụng đối với hàng hóa, dịch vụ không quy định tại khoản 1 và khoản 2 Điều này”.</w:t>
      </w:r>
    </w:p>
    <w:p>
      <w:r>
        <w:t>Căn cứ Điều 1 Thông tư số 43/2021/TT-BTC ngày 11/6/2021 của Bộ Tài chính sửa đổi, bổ sung khoản 11 Điều 10 Thông tư số 219/2013/TT-BTC ngày 31/12/2013 của Bộ Tài chính (đã được sửa đổi, bổ sung tại Thông tư số 26/2015/TT-BTC ngày 27/2/2015 của Bộ Tài chính) quy định thuế suất thuế GTGT 5% áp dụng đối với:  “Bông, băng, gạc y tế và băng vệ sinh y tế; thuốc phòng bệnh, chữa bệnh bao gồm thuốc thành phẩm, nguyên liệu làm thuốc, trừ thực phẩm chức năng; vắc-xin; sinh phẩm y tế, nước cất để pha chế thuốc tiêm, dịch truyền; mũ, quần áo, khẩu trang, săng mổ, bao tay, bao chi dưới, bao giày, khăn, găng tay chuyên dùng cho y tế, túi đặt ngực và chất làm đầy da (không bao gồm mỹ phẩm); vật tư hóa chất xét nghiệm, diệt khuẩn dùng trong y tế.”</w:t>
      </w:r>
    </w:p>
    <w:p>
      <w:r>
        <w:t>Căn cứ Điều 11 Thông tư số 219/2013/TT-BTC ngày 31/12/2013 của Bộ Tài chính quy định:  “Thuế suất 10% áp dụng đối với hàng hóa, dịch vụ không được quy định tại Điều 4, Điều 9 và Điều 10 Thông tư này”.</w:t>
      </w:r>
    </w:p>
    <w:p>
      <w:r>
        <w:t>Căn cứ quy định nêu trên, trường hợp mặt hàng gel bôi trơn dùng trong thú y nếu được xác định là thuốc phòng bệnh, chữa bệnh dùng trong thú y trừ thực phẩm chức năng thì thuộc đối tượng áp dụng thuế GTGT 5%; trường hợp không được xác định là thuốc phòng bệnh, chữa bệnh dùng trong thú y thì thuộc đối tượng áp dụng thuế GTGT 10%.</w:t>
      </w:r>
    </w:p>
    <w:p>
      <w:r>
        <w:t>Tổng cục Hải quan thông báo để Công ty cổ phần XNK Châu Á Thái Bình Dương biết./</w:t>
      </w:r>
    </w:p>
    <w:p>
      <w:r>
        <w:t>Nơi nhận:</w:t>
      </w:r>
    </w:p>
    <w:p>
      <w:r>
        <w:t>- Như trên;</w:t>
      </w:r>
    </w:p>
    <w:p>
      <w:r>
        <w:t>- PTCT Âu Anh Tuấn (để b/c);</w:t>
      </w:r>
    </w:p>
    <w:p>
      <w:r>
        <w:t>- Lưu: VT, TXNK.</w:t>
      </w:r>
    </w:p>
    <w:p>
      <w:r>
        <w:t>TL. TỔNG CỤC TRƯỞNG</w:t>
      </w:r>
    </w:p>
    <w:p>
      <w:r>
        <w:t>KT. CỤC TRƯỞNG CỤC THUẾ XNK</w:t>
      </w:r>
    </w:p>
    <w:p>
      <w:r>
        <w:t>PHÓ CỤC TRƯỞNG</w:t>
      </w:r>
    </w:p>
    <w:p>
      <w:r>
        <w:t>Đặng Sơn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