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1565/TCT-CS năm 2023 vướng mắc chính sách miễn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1565/TCT-CS</w:t>
      </w:r>
    </w:p>
    <w:p>
      <w:r>
        <w:t>V/v: vướng mắc chính sách miễn lệ phí trước bạ</w:t>
      </w:r>
    </w:p>
    <w:p>
      <w:r>
        <w:t>Hà Nội, ngày 28 tháng 4 năm 2023</w:t>
      </w:r>
    </w:p>
    <w:p>
      <w:r>
        <w:t>Kính gửi:  Cục Thuế tỉnh Sơn La.</w:t>
      </w:r>
    </w:p>
    <w:p>
      <w:r>
        <w:t>Tổng cục Thuế nhận được nhận được công văn số 1395/CTSLA-NVDTPC ngày 28/11/2022 của Cục Thuế tỉnh Sơn La về áp dụng chính sách miễn lệ phí trước bạ. Về vấn đề này, Tổng cục Thuế có ý kiến như sau:</w:t>
      </w:r>
    </w:p>
    <w:p>
      <w:r>
        <w:t>- Căn cứ khoản 25 Điều 10 Nghị định số 10/2022/NĐ-CP ngày 15/01/2022 của Chính Phủ quy định về lệ phí trước bạ;</w:t>
      </w:r>
    </w:p>
    <w:p>
      <w:r>
        <w:t>- Căn cứ khoản 1 Điều 2 Thông tư số 06/2021/TT-BXD ngày 30/6/2021 của Bộ Xây dựng quy định về phân cấp công trình xây dựng và hướng dẫn áp dụng trong quản lý hoạt động đầu tư xây dựng.</w:t>
      </w:r>
    </w:p>
    <w:p>
      <w:r>
        <w:t>Căn cứ quy định nêu trên, đề nghị Cục Thuế liên hệ với cơ quan có thẩm quyền về xây dựng để xác định nhà máy điện, nhà trạm biến áp, nhà điều nước của các doanh nghiệp nêu tại công văn số 1395/CTSLA-NVDTPC ngày 28/11/2022 của Cục Thuế tỉnh Sơn La có phải là nhà xưởng theo pháp luật về phân cấp công trình xây dựng hay không. Trường hợp công trình được xác định là nhà xưởng của cơ sở sản xuất kinh doanh thì thuộc đối tượng được xem xét miễn lệ phí trước bạ theo quy định tại khoản 25 Điều 10 Nghị định số 10/2022/NĐ-CP. Trường hợp Sở Xây dựng không xác định được theo pháp luật về phân cấp công trình xây dựng thì đề nghị Cục Thuế báo cáo Ủy ban nhân dân tỉnh có văn bản báo cáo Bộ Xây dựng (đơn vị chủ trì xây dựng Thông tư số 06/2021/TT-BXD) có ý kiến về nội dung này theo thẩm quyền.</w:t>
      </w:r>
    </w:p>
    <w:p>
      <w:r>
        <w:t>Tổng cục Thuế trả lời để Cục Thuế tỉnh Sơn La được biết./.</w:t>
      </w:r>
    </w:p>
    <w:p>
      <w:r>
        <w:t>Nơi nhận:</w:t>
      </w:r>
    </w:p>
    <w:p>
      <w:r>
        <w:t>- Như trên;</w:t>
      </w:r>
    </w:p>
    <w:p>
      <w:r>
        <w:t>- Phó TCTr Đặng Ngọc Minh (để b/c);</w:t>
      </w:r>
    </w:p>
    <w:p>
      <w:r>
        <w:t>- Vu CST, Vụ PC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