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1547/QLD-MP năm 2023 khắc phục phần mềm hệ thống cấp số Phiếu tiếp nhận công bố sản phẩm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1547/QLD-MP</w:t>
      </w:r>
    </w:p>
    <w:p>
      <w:r>
        <w:t>V/v khắc phục phần mềm hệ thống cấp số Phiếu tiếp nhận công bố sản phẩm Mỹ phẩm</w:t>
      </w:r>
    </w:p>
    <w:p>
      <w:r>
        <w:t>Hà Nội, ngày 28 tháng 12 năm 2023</w:t>
      </w:r>
    </w:p>
    <w:p>
      <w:r>
        <w:t>Kính gửi:  Trung tâm Thông tin y tế Quốc gia</w:t>
      </w:r>
    </w:p>
    <w:p>
      <w:r>
        <w:t>Cục Quản lý Dược trân trọng cảm ơn sự hợp tác của Quý Trung tâm trong thời gian qua đã luôn đồng hành, phối hợp và hỗ trợ thực hiện việc nâng cấp, hoàn thiện phần mềm “Cấp số tiếp nhận Phiếu công bố sản phẩm mỹ phẩm nhập khẩu” tuy nhiên hệ thống vẫn liên tục gặp vấn đề lỗi hệ thống, đặc biệt trong tình hình những ngày cuối năm khi áp lực về nhu cầu nhập khẩu sản phẩm mỹ phẩm ngày càng tăng cao như hiện nay.</w:t>
      </w:r>
    </w:p>
    <w:p>
      <w:r>
        <w:t>Tiếp theo các công văn 951/QLD-MP ngày 09/08/2023; 1332/QLD-MP ngày 01/11/2023; 1439/QLD-MP ngày 29/11/2023; 1843/QLD-MP ngày 12/12/2023 về việc khắc phục phần mềm hệ thống cấp số tiếp nhận Phiếu công bố sản phẩm mỹ phẩm và triển khai xây dựng Hệ thống thông tin tổng thể quản lý và hỗ trợ truy xuất nguồn gốc mỹ phẩm. Hệ thống vẫn liên tục bị lỗi, gần như không hoạt động, Cục Quản lý Dược không thực hiện tác nghiệp được trên hệ thống do:</w:t>
      </w:r>
    </w:p>
    <w:p>
      <w:r>
        <w:t>- Không truy cập được hệ thống;</w:t>
      </w:r>
    </w:p>
    <w:p>
      <w:r>
        <w:t>- Hồ sơ xử lý không chuyển luồng hồ sơ được.</w:t>
      </w:r>
    </w:p>
    <w:p>
      <w:r>
        <w:t>- Hệ thống có hiển thị giao diện nhưng không tải được tài liệu hoặc tải rất chậm;</w:t>
      </w:r>
    </w:p>
    <w:p>
      <w:r>
        <w:t>Tình trạng này diễn ra thường xuyên, liên tục đặc biệt từ ngày 30/11/2023 đến nay, phòng Quản lý mỹ phẩm luôn trong tình trạng trực 24/24h chờ tác nghiệp trên hệ thống do áp lực hồ sơ quá lớn từ phía doanh nghiệp.</w:t>
      </w:r>
    </w:p>
    <w:p>
      <w:r>
        <w:t>Về phía doanh nghiệp cũng liên tục có ý kiến tình trạng không upload được hồ sơ trên hệ thống hải quan một cửa, nhiều ngày liên tục công ty có thực hiện ký số hồ sơ, tuy nhiên hệ thống liên tục báo lỗi không ký nộp được hồ sơ và hệ thống còn xuất hiện các lỗi nhảy hồ sơ của Công ty khác vào hồ sơ đang tạo. Theo phản ánh của doanh nghiệp, tình trạng này kéo dài làm ảnh hưởng đến kế hoạch hoạt động đưa sản phẩm ra thị trường gây khó khăn cho cho cơ sở kinh doanh mỹ phẩm.</w:t>
      </w:r>
    </w:p>
    <w:p>
      <w:r>
        <w:t>Để đảm bảo hệ thống vận hành ổn định, việc xử lý hồ sơ công bố mỹ phẩm của doanh nghiệp được kịp thời, đáp ứng thời gian quy định, tránh ảnh hưởng đến kế hoạch hoạt động kinh doanh của Doanh nghiệp. Cục Quản lý Dược kính chuyển Trung tâm Thông tin y tế Quốc gia để phối hợp với Tổng Cục Hải quan và các đơn vị liên quan tiến hành rà soát lại toàn bộ hệ thống phần mềm công bố mỹ phẩm nhập khẩu, khắc phục kịp thời những trục trặc về kỹ thuật để giải quyết kịp thời hồ sơ của doanh nghiệp và tìm giải pháp khác đề xuất Lãnh đạo Bộ phương án thay thế hồ sơ trực tuyến nếu hệ thống không thể khắc phục được.</w:t>
      </w:r>
    </w:p>
    <w:p>
      <w:r>
        <w:t>Trân trọng cảm ơn sự hợp tác của Quý Trung tâm./.</w:t>
      </w:r>
    </w:p>
    <w:p>
      <w:r>
        <w:t>Nơi nhận:</w:t>
      </w:r>
    </w:p>
    <w:p>
      <w:r>
        <w:t>- Như trên;</w:t>
      </w:r>
    </w:p>
    <w:p>
      <w:r>
        <w:t>- Bộ trưởng BYT (để b/c);</w:t>
      </w:r>
    </w:p>
    <w:p>
      <w:r>
        <w:t>- TT. Đỗ Xuân Tuyên (để b/c);</w:t>
      </w:r>
    </w:p>
    <w:p>
      <w:r>
        <w:t>- TT. Trần Văn Thuấn (để b/c);</w:t>
      </w:r>
    </w:p>
    <w:p>
      <w:r>
        <w:t>- CT. Vũ Tuấn Cường (để b/c);</w:t>
      </w:r>
    </w:p>
    <w:p>
      <w:r>
        <w:t>- PCT. Nguyễn Thành Lâm (để p/h));</w:t>
      </w:r>
    </w:p>
    <w:p>
      <w:r>
        <w:t>- PCT. Lê Việt Dũng (để p/h)</w:t>
      </w:r>
    </w:p>
    <w:p>
      <w:r>
        <w:t>- PCT. Phạm Xuân Viết - Cục KHCN&amp;ĐT (để p/h);</w:t>
      </w:r>
    </w:p>
    <w:p>
      <w:r>
        <w:t>- Tổng Cục Hải quan (để p/h);</w:t>
      </w:r>
    </w:p>
    <w:p>
      <w:r>
        <w:t>- Trang TTĐT Cục QLD;</w:t>
      </w:r>
    </w:p>
    <w:p>
      <w:r>
        <w:t>- Văn phòng Cục (để t/h);</w:t>
      </w:r>
    </w:p>
    <w:p>
      <w:r>
        <w:t>- Lưu: VT, MP (MC).</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