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1547/GSQL-GQ1 năm 2023 về kiểm tra chất lượng đối với máy móc, thiết bị dùng trong nông nghiệp do Cục Giám sát quản lý về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1547/GSQL-GQ1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TỔNG CỤC HẢI QUAN</w:t>
      </w:r>
    </w:p>
    <w:p>
      <w:r>
        <w:t>CỤC GSQL VỀ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1547/GSQL-GQ1</w:t>
      </w:r>
    </w:p>
    <w:p>
      <w:r>
        <w:t>V/v kiểm tra chất lượng đối với máy móc, thiết bị dùng trong nông nghiệp</w:t>
      </w:r>
    </w:p>
    <w:p>
      <w:r>
        <w:t>Hà Nội , ngày  02  tháng  10  năm  2023</w:t>
      </w:r>
    </w:p>
    <w:p>
      <w:r>
        <w:t>Kính gửi:  Cục Hải quan t ỉ nh, thành phố</w:t>
      </w:r>
    </w:p>
    <w:p>
      <w:r>
        <w:t>Liên quan đến việc kiểm tra chất lượng đối với máy móc, thiết bị chuy ê n dùng trong nông nghiệp, ngày 21/9/2023, Cục Kinh tế hợp tác và Phát triển nông thôn - Bộ Nông nghiệp và Phát triển nông thôn có văn bản s ố  986/KTHT-CĐ hướng dẫn tổ chức, c á  nh â n thực hiện quản lý chất lượng máy, thiết bị chuyên dùng  tro ng ngành Nông nghiệp và Phát  tr i ể n nông thôn. Trong đó, Cục Kinh tế hợp tác và Phát triển nông thôn hướng dẫn người nhập khẩu nộp bản đăng ký kiểm tra theo mẫ u  quy định tại Nghị định số 74/2018/NĐ-CP cho Cục Hợp tác kinh tế và Phát triển nông thôn hoặc Sở Nông nghiệp và Phát triển n ô ng thôn t ỉ nh, thành phố trực thuộc Trung ương  đ ể xác nhận l à m thủ tục h ả i quan.</w:t>
      </w:r>
    </w:p>
    <w:p>
      <w:r>
        <w:t>Cục Giám sát quản lý về Hải quan thông báo Cục Hải quan t ỉ nh, thành phố biế t./.</w:t>
      </w:r>
    </w:p>
    <w:p>
      <w:r>
        <w:t>(Gửi kèm văn bản s ố  986/KTHT-CĐ ngày 21/9/2023 của Cục Kinh t ế  hợp tác và Phát triển nông thôn - Bộ Nông nghiệp và Phát triển nông thôn)</w:t>
      </w:r>
    </w:p>
    <w:p>
      <w:r>
        <w:t>Nơi nhận:</w:t>
      </w:r>
    </w:p>
    <w:p>
      <w:r>
        <w:t>- Như  trê n;</w:t>
      </w:r>
    </w:p>
    <w:p>
      <w:r>
        <w:t>- PTCT Nguyễn Văn Thọ ( đ ể b/c);</w:t>
      </w:r>
    </w:p>
    <w:p>
      <w:r>
        <w:t>- Lưu: VT ,  GQ 1  (2b).</w:t>
      </w:r>
    </w:p>
    <w:p>
      <w:r>
        <w:t>KT. CỤC TRƯỞNG</w:t>
      </w:r>
    </w:p>
    <w:p>
      <w:r>
        <w:t>PHÓ CỤC TRƯỞNG</w:t>
      </w:r>
    </w:p>
    <w:p>
      <w:r>
        <w:t>Nguyễn Bắc Hải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