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15392/CHQ-GSQL năm 2025 hướng dẫn thủ tục xuất khẩu tại chỗ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15392/CHQ-GSQL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15392/CHQ-GSQL</w:t>
      </w:r>
    </w:p>
    <w:p>
      <w:r>
        <w:t>V/v hướng dẫn thủ tục hải quan</w:t>
      </w:r>
    </w:p>
    <w:p>
      <w:r>
        <w:t>Hà Nội, ngày 18 tháng 7 năm 2025</w:t>
      </w:r>
    </w:p>
    <w:p>
      <w:r>
        <w:t>Kính gửi:  Công ty Cổ phần Sợi Thế kỷ.</w:t>
      </w:r>
    </w:p>
    <w:p>
      <w:r>
        <w:t>(đ/c: B1-1, Khu Công nghiệp Tây Bắc Củ Chi, Xã Tân An Hội, TP. HCM)</w:t>
      </w:r>
    </w:p>
    <w:p>
      <w:r>
        <w:t>Trả lời công văn số 0507KHXNK/CV-STK ngày 07/5/2025 của Công ty TNHH Cổ phần Sợi Thế Kỷ về việc hướng dẫn thủ tục xuất khẩu tại chỗ, Cục Hải quan có ý kiến như sau:</w:t>
      </w:r>
    </w:p>
    <w:p>
      <w:r>
        <w:t>Hàng hóa xuất nhập khẩu tại chỗ được quy định tại Luật số 90/2025/QH15; Điều 35 Nghị định số 08/2015/NĐ-CP ngày 21/01/2015, được sửa đổi bổ sung tại khoản 19 Điều 1 Nghị định số 167/2025/NĐ-CP ngày 30/6/2025 của Chính phủ; thủ tục hải quan đối với hàng hóa xuất, nhập khẩu tại chỗ quy định tại Điều 86 Thông tư số 38/2015/TT-BTC ngày 25/03/2015, được sửa đổi bổ sung tại Thông tư số 39/2018/TT-BTC ngày 20/4/2018 của Bộ Tài chính.</w:t>
      </w:r>
    </w:p>
    <w:p>
      <w:r>
        <w:t>Liên quan đến việc thực hiện Luật số 90/2025/QH15 và Nghị định số 167/2025/NĐ-CP, Cục Hải quan ban hành công văn số 12668/CHQ-GSQL ngày 04/7/2025 hướng dẫn các đơn vị thuộc Cục Hải quan thực hiện.</w:t>
      </w:r>
    </w:p>
    <w:p>
      <w:r>
        <w:t>Đề nghị Công ty căn cứ các quy định nêu trên, đối chiếu với thực tế hoạt động mua bán hàng hóa của Công ty để thực hiện đúng quy định. Trong quá trình thực hiện, nếu phát sinh vướng mắc thì liên hệ với Chi cục Hải quan nơi đăng ký tờ khai để được hướng dẫn.</w:t>
      </w:r>
    </w:p>
    <w:p>
      <w:r>
        <w:t>Cục Hải quan trả lời để Công ty biết./.</w:t>
      </w:r>
    </w:p>
    <w:p>
      <w:r>
        <w:t>Nơi nhận:</w:t>
      </w:r>
    </w:p>
    <w:p>
      <w:r>
        <w:t>- Như trên;</w:t>
      </w:r>
    </w:p>
    <w:p>
      <w:r>
        <w:t>- Lưu: VT, GSQL (03b).</w:t>
      </w:r>
    </w:p>
    <w:p>
      <w:r>
        <w:t>TL. CỤC TRƯỞNG</w:t>
      </w:r>
    </w:p>
    <w:p>
      <w:r>
        <w:t>KT. TRƯỞNG BAN GIÁM SÁT QUẢN LÝ VỀ HQ 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