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1517/QLD-KD năm 2023 công bố cơ sở cung cấp thuốc nước ngoài vào Việt Nam (Octapharma AG)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1517/QLD-KD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1517/QLD-KD</w:t>
      </w:r>
    </w:p>
    <w:p>
      <w:r>
        <w:t>V/v công bố cơ sở cung cấp thuốc nước ngoài vào Việt Nam (Octapharma AG)</w:t>
      </w:r>
    </w:p>
    <w:p>
      <w:r>
        <w:t>Hà Nội, ngày 22 tháng 12 năm 2023</w:t>
      </w:r>
    </w:p>
    <w:p>
      <w:r>
        <w:t>Kính gửi:  Văn phòng Bộ</w:t>
      </w:r>
    </w:p>
    <w:p>
      <w:r>
        <w:t>Căn cứ quy định tại điểm e khoản 48 Điều 5 Nghị định số 155/2018/NĐ-CP ngày 12/11/2018 sửa đổi, bổ sung một số quy định liên quan đến điều kiện đầu tư kinh doanh thuộc phạm vi quản lý nhà nước của Bộ Y tế;</w:t>
      </w:r>
    </w:p>
    <w:p>
      <w:r>
        <w:t>Căn cứ ý kiến chỉ đạo của Lãnh đạo Bộ tại Phiếu trình số 295/QLD-KD ngày 11/3/2019 và Phiếu trình số 323/QLD-KD ngày 16/03/2020.</w:t>
      </w:r>
    </w:p>
    <w:p>
      <w:r>
        <w:t>Căn cứ Công văn số 409/QLD-KD ngày 27/3/2019 của Cục Quản lý Dược gửi Văn phòng Bộ về việc công bố trên cổng thông tin điện tử của Bộ Y tế thông tin liên quan đến lĩnh vực quản lý kinh doanh dược;</w:t>
      </w:r>
    </w:p>
    <w:p>
      <w:r>
        <w:t>Cục Quản lý Dược kính chuyển Văn phòng Bộ thông tin về cơ sở đủ điều kiện cung cấp thuốc, nguyên liệu làm thuốc vào Việt Nam theo Phụ lục đính kèm Công văn này để công bố tại Thư mục “Công bố thông tin liên quan đến lĩnh vực kinh doanh dược” (tiểu thư mục: “Danh sách các cơ sở sản xuất, kinh doanh thuốc, nguyên liệu làm thuốc nước ngoài đăng ký cung cấp thuốc, nguyên liệu làm thuốc vào Việt Nam”) trên Cổng thông tin điện tử của Bộ Y tế.</w:t>
      </w:r>
    </w:p>
    <w:p>
      <w:r>
        <w:t>Trân trọng cảm ơn sự hợp tác của Văn phòng Bộ./.</w:t>
      </w:r>
    </w:p>
    <w:p>
      <w:r>
        <w:t>Nơi nhận:</w:t>
      </w:r>
    </w:p>
    <w:p>
      <w:r>
        <w:t>- Như trên;</w:t>
      </w:r>
    </w:p>
    <w:p>
      <w:r>
        <w:t>- CT. Vũ Tuấn Cường (để b/c);</w:t>
      </w:r>
    </w:p>
    <w:p>
      <w:r>
        <w:t>- Website Cục QLD;</w:t>
      </w:r>
    </w:p>
    <w:p>
      <w:r>
        <w:t>- Lưu: VT, KD.</w:t>
      </w:r>
    </w:p>
    <w:p>
      <w:r>
        <w:t>KT. CỤC TRƯỞNG</w:t>
      </w:r>
    </w:p>
    <w:p>
      <w:r>
        <w:t>PHÓ CỤC TRƯỞNG</w:t>
      </w:r>
    </w:p>
    <w:p>
      <w:r>
        <w:t>Lê Việt Dũng</w:t>
      </w:r>
    </w:p>
    <w:p>
      <w:r>
        <w:t>PHỤ LỤC</w:t>
      </w:r>
    </w:p>
    <w:p>
      <w:r>
        <w:t>DANH SÁCH CÁC CƠ SỞ ĐỦ ĐIỀU KIỆN CUNG CẤP THUỐC, NGUYÊN LIỆU LÀM THUỐC VÀO VIỆT NAM</w:t>
      </w:r>
    </w:p>
    <w:p>
      <w:r>
        <w:t>(Đính kèm Công văn số 1517/QLD-KD ngày 22 tháng 12 năm 2023 của Cục Quản lý Dược)</w:t>
      </w:r>
    </w:p>
    <w:p>
      <w:r>
        <w:t>TT</w:t>
      </w:r>
    </w:p>
    <w:p>
      <w:r>
        <w:t>Thông tin liên quan đến cơ quan có thẩm quyền nước xuất khẩu</w:t>
      </w:r>
    </w:p>
    <w:p>
      <w:r>
        <w:t>Thông tin liên quan đến cơ sở sản xuất, kinh doanh thuốc, nguyên liệu làm thuốc đăng ký cung cấp thuốc, nguyên liệu làm thuốc vào Việt Nam</w:t>
      </w:r>
    </w:p>
    <w:p>
      <w:r>
        <w:t>Thông tin về quốc gia hoặc vùng lãnh thổ đăng ký cung cấp thuốc, nguyên liệu làm thuốc vào Việt Nam</w:t>
      </w:r>
    </w:p>
    <w:p>
      <w:r>
        <w:t>Ngày cập nhật thông tin</w:t>
      </w:r>
    </w:p>
    <w:p>
      <w:r>
        <w:t>Tên cơ quan</w:t>
      </w:r>
    </w:p>
    <w:p>
      <w:r>
        <w:t>Địa chỉ</w:t>
      </w:r>
    </w:p>
    <w:p>
      <w:r>
        <w:t>Thông tin liên hệ</w:t>
      </w:r>
    </w:p>
    <w:p>
      <w:r>
        <w:t>Tên cơ sở</w:t>
      </w:r>
    </w:p>
    <w:p>
      <w:r>
        <w:t>Địa điểm kinh doanh</w:t>
      </w:r>
    </w:p>
    <w:p>
      <w:r>
        <w:t>Phạm vi kinh doanh tại nước sở tại</w:t>
      </w:r>
    </w:p>
    <w:p>
      <w:r>
        <w:t>Thông tin liên hệ</w:t>
      </w:r>
    </w:p>
    <w:p>
      <w:r>
        <w:t>1</w:t>
      </w:r>
    </w:p>
    <w:p>
      <w:r>
        <w:t>Swiss Agency of Therapeutic Products</w:t>
      </w:r>
    </w:p>
    <w:p>
      <w:r>
        <w:t>Hallerstrasse 7, CH-3012 Bern (Switzerland)</w:t>
      </w:r>
    </w:p>
    <w:p>
      <w:r>
        <w:t>Hallerstrasse 7, CH-3012 Bern (Switzerland)</w:t>
      </w:r>
    </w:p>
    <w:p>
      <w:r>
        <w:t>Telephone: +41584620211</w:t>
      </w:r>
    </w:p>
    <w:p>
      <w:r>
        <w:t>Fax: +41584620212</w:t>
      </w:r>
    </w:p>
    <w:p>
      <w:r>
        <w:t>Octapharma AG</w:t>
      </w:r>
    </w:p>
    <w:p>
      <w:r>
        <w:t>Seidenstrasse 2, 8853 Lachen SZ, Switzerland</w:t>
      </w:r>
    </w:p>
    <w:p>
      <w:r>
        <w:t>Nhập khẩu dược phẩm, bán buôn dược phẩm, xuất khẩu dược phẩm, ngoại thương dược phẩm</w:t>
      </w:r>
    </w:p>
    <w:p>
      <w:r>
        <w:t>Người đại diện để liên hệ: Bénédicte Heyberger</w:t>
      </w:r>
    </w:p>
    <w:p>
      <w:r>
        <w:t>Địa chỉ email: benedict.heyberger@octapharma.com</w:t>
      </w:r>
    </w:p>
    <w:p>
      <w:r>
        <w:t>Telephone: + +41 55 451 21 21</w:t>
      </w:r>
    </w:p>
    <w:p>
      <w:r>
        <w:t>Switzerland</w:t>
      </w:r>
    </w:p>
    <w:p>
      <w:r>
        <w:t>30/10/2023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