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15054/BGTVT-CQLXD báo cáo tình hình thực hiện hoạt động đấu thầu năm 2023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15054/BGTVT-CQLXD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15054/BGTVT-CQLXD</w:t>
      </w:r>
    </w:p>
    <w:p>
      <w:r>
        <w:t>V/v báo cáo tình hình thực hiện hoạt động đấu thầu năm 2023</w:t>
      </w:r>
    </w:p>
    <w:p>
      <w:r>
        <w:t>Hà Nội, ngày 27 tháng 12 năm 2023</w:t>
      </w:r>
    </w:p>
    <w:p>
      <w:r>
        <w:t>Kính gửi:</w:t>
      </w:r>
    </w:p>
    <w:p>
      <w:r>
        <w:t>- Các Cục Quản lý chuyên ngành;</w:t>
      </w:r>
    </w:p>
    <w:p>
      <w:r>
        <w:t>- Các Sở Giao thông vận tải;</w:t>
      </w:r>
    </w:p>
    <w:p>
      <w:r>
        <w:t>- Sở GTVT-Xây dựng tỉnh Lào Cai;</w:t>
      </w:r>
    </w:p>
    <w:p>
      <w:r>
        <w:t>- Văn phòng Bộ; Trung tâm Công nghệ thông tin;</w:t>
      </w:r>
    </w:p>
    <w:p>
      <w:r>
        <w:t>- Các Ban Quản lý dự án trực thuộc Bộ;</w:t>
      </w:r>
    </w:p>
    <w:p>
      <w:r>
        <w:t>- Các Tổng công ty, Trường, Viện thuộc Bộ.</w:t>
      </w:r>
    </w:p>
    <w:p>
      <w:r>
        <w:t>Để tổng hợp báo cáo tình hình thực hiện hoạt động đấu thầu năm 2023 theo nội dung tại văn bản số 10681/BKHĐT-QLĐT ngày 19/12/2023 của Bộ Kế hoạch và Đầu tư, Bộ Giao thông vận tải (GTVT) yêu cầu các cơ quan, đơn vị được giao làm chủ đầu tư hoặc quản lý các dự án do Bộ GTVT quyết định đầu tư thực hiện một số nội dung sau:</w:t>
      </w:r>
    </w:p>
    <w:p>
      <w:r>
        <w:t>1. Báo cáo tình hình thực hiện hoạt động đấu thầu năm 2023 theo đề cương hướng dẫn tại Phụ lục 1 và tổng hợp số liệu theo các biểu mẫu tại Phụ lục 2 của Văn bản số 10681/BKHĐT-QLĐT nêu trên.</w:t>
      </w:r>
    </w:p>
    <w:p>
      <w:r>
        <w:t>2. Đối với các dự án do Bộ GTVT quyết định đầu tư, các cơ quan được giao làm chủ đầu tư báo cáo; đối với các dự án phân cấp quyết định đầu tư cho các Cục Quản lý chuyên ngành, yêu cầu các Cục Quản lý chuyên ngành tổng hợp, báo cáo.</w:t>
      </w:r>
    </w:p>
    <w:p>
      <w:r>
        <w:t>3. Báo cáo gửi về Bộ GTVT (qua Cục Quản lý đầu tư xây dựng) bằng văn bản   trước ngày 15/01/2024  . Lãnh đạo các cơ quan, đơn vị chịu trách nhiệm về tính chính xác, đầy đủ, đúng biểu mẫu và kịp thời hạn về các số liệu tổng hợp báo cáo.</w:t>
      </w:r>
    </w:p>
    <w:p>
      <w:r>
        <w:t>Yêu cầu các cơ quan, đơn vị khẩn trương thực hiện./.</w:t>
      </w:r>
    </w:p>
    <w:p>
      <w:r>
        <w:t>(Gửi kèm Văn bản số 10681/BKHĐT-QLĐT ngày 19/12/2023 của Bộ KH&amp;ĐT)</w:t>
      </w:r>
    </w:p>
    <w:p>
      <w:r>
        <w:t>Nơi nhận:</w:t>
      </w:r>
    </w:p>
    <w:p>
      <w:r>
        <w:t>- Như trên;</w:t>
      </w:r>
    </w:p>
    <w:p>
      <w:r>
        <w:t>- Bộ trưởng (để b/c);</w:t>
      </w:r>
    </w:p>
    <w:p>
      <w:r>
        <w:t>- Lưu: VT, CQLXD.</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