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1495/BHXH-CSYT năm 2023 về chấn chỉnh hoạt động chuyển người bệnh giữa các cơ sở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1495/BHXH-CSYT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1495/BHXH-CSYT</w:t>
      </w:r>
    </w:p>
    <w:p>
      <w:r>
        <w:t>V/v chấn chỉnh hoạt động chuyển người bệnh giữa các cơ sở y tế</w:t>
      </w:r>
    </w:p>
    <w:p>
      <w:r>
        <w:t>Hà Nội , ngày  24  tháng  5  năm  2023</w:t>
      </w:r>
    </w:p>
    <w:p>
      <w:r>
        <w:t>Kính gửi:</w:t>
      </w:r>
    </w:p>
    <w:p>
      <w:r>
        <w:t>- Bảo hiểm xã hội các tỉnh, thành phố trực thuộc Trung ương;</w:t>
      </w:r>
    </w:p>
    <w:p>
      <w:r>
        <w:t>- Bảo hiểm xã hội Bộ Quốc phòng, Bảo hiểm xã hội Công an nhân dân.</w:t>
      </w:r>
    </w:p>
    <w:p>
      <w:r>
        <w:t>(Sau đây gọi chung là Bảo hiểm xã hội các tỉnh)</w:t>
      </w:r>
    </w:p>
    <w:p>
      <w:r>
        <w:t>Ngày 26/4/2023, Bộ Y tế có Công văn số 2462/BYT-KCB về việc chấn chỉnh hoạt động chuyển người bệnh giữa các cơ sở y tế. Bảo hiểm xã hội (BHXH) Việt Nam sao gửi Công văn số 2462/BYT-KCB nêu trên để BHXH các tỉnh biết và thực hiện. Lưu ý: BHXH các tỉnh chủ động, tích cực phối hợp với Sở Y tế, thường xuyên cung cấp, cập nhật thông tin về các cơ sở khám, chữa bệnh chưa đảm bảo việc cung cấp đầy đủ dịch vụ y tế theo đúng hợp đồng khám, chữa bệnh bảo hiểm y tế đã ký; chưa thực hiện việc chuyển người bệnh theo đúng quy định...kịp thời báo cáo cấp thẩm quyền chỉ đạo, chấn chỉnh, đảm bảo việc chuyển người bệnh giữa các cơ sở y tế được thực hiện theo đúng quy định và hướng dẫn tại Công văn số 2462/BYT-KCB nêu trên.</w:t>
      </w:r>
    </w:p>
    <w:p>
      <w:r>
        <w:t>Trong quá trình triển khai thực hiện nếu có khó khăn, vướng mắc, đề nghị BHXH các tỉnh báo cáo BHXH Việt Nam để xem xét giải quyết (gửi kèm Công văn số 2462/BYT-KCB ngày 26/4/2023 của Bộ Y tế)./.</w:t>
      </w:r>
    </w:p>
    <w:p>
      <w:r>
        <w:t>Nơi nhận:</w:t>
      </w:r>
    </w:p>
    <w:p>
      <w:r>
        <w:t>- Như trên;</w:t>
      </w:r>
    </w:p>
    <w:p>
      <w:r>
        <w:t>- PTGĐ Nguyễn Đ ứ c Hòa (để b/c);</w:t>
      </w:r>
    </w:p>
    <w:p>
      <w:r>
        <w:t>- Các đơn vị:  TTKT ,  KTN B,  GĐĐT ;</w:t>
      </w:r>
    </w:p>
    <w:p>
      <w:r>
        <w:t>- Lưu: VT, CSYT.</w:t>
      </w:r>
    </w:p>
    <w:p>
      <w:r>
        <w:t>TL. TỔNG GIÁM ĐỐC</w:t>
      </w:r>
    </w:p>
    <w:p>
      <w:r>
        <w:t>TRƯỞNG BAN THỰC HIỆN CHÍNH SÁCH BHYT</w:t>
      </w:r>
    </w:p>
    <w:p>
      <w:r>
        <w:t>Lê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