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1477/BYT-PB năm 2025 tăng cường công tác quản lý chất thải y tế trong phạm vi khuôn viên cơ sở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1477/BYT-PB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1477/BYT-PB</w:t>
      </w:r>
    </w:p>
    <w:p>
      <w:r>
        <w:t>V/v tăng cường công tác quản lý chất thải y tế trong phạm vi khuôn viên cơ sở y tế</w:t>
      </w:r>
    </w:p>
    <w:p>
      <w:r>
        <w:t>Hà Nội, ngày 14 tháng 3 năm 2025</w:t>
      </w:r>
    </w:p>
    <w:p>
      <w:r>
        <w:t>Kính gửi:  Ủy ban nhân dân các tỉnh, thành phố trực thuộc Trung ương.</w:t>
      </w:r>
    </w:p>
    <w:p>
      <w:r>
        <w:t>Thực hiện các quy định của Luật Bảo vệ môi trường năm 2020; Nghị định số 08/2022/NĐ-CP ngày 10/01/2022 của Chính phủ quy định chi tiết một số điều của Luật Bảo vệ môi trường; Thông tư số 20/2021/TT-BYT ngày 26/11/2021 của Bộ Y tế quy định về quản lý chất thải y tế trong phạm vi khuôn viên cơ sở y tế và các văn bản quy phạm pháp luật liên quan, các cơ sở y tế đã triển khai thực hiện công tác quản lý chất thải y tế cơ bản đáp ứng theo quy định. Tuy nhiên, qua kiểm tra thực tế tại các địa phương, đơn vị trong năm 2024 cho thấy vẫn còn nhiều địa phương chưa ban hành quy định về thu gom, vận chuyển, xử lý chất thải y tế trên địa bàn. Một số cơ sở y tế vẫn còn các tồn tại sau: chưa có Giấy phép môi trường; chưa bố trí túi, thùng, dụng cụ đựng chất thải y tế đúng mã màu, biểu tượng theo quy định; khu lưu giữ chất thải y tế chưa đáp ứng yêu cầu; hệ thống xử lý nước thải y tế quá tải, xuống cấp; chưa tăng cường quản lý, giám sát chất lượng nước thải sau xử lý, giám sát hiệu quả khử khuẩn thiết bị xử lý chất thải y tế lây nhiễm.</w:t>
      </w:r>
    </w:p>
    <w:p>
      <w:r>
        <w:t>Nhằm tăng cường hiệu quả thực thi pháp luật về quản lý chất thải y tế trong phạm vi khuôn viên cơ sở y tế, Bộ Y tế đề nghị Ủy ban nhân dân các tỉnh, thành phố trực thuộc Trung ương chỉ đạo việc thực hiện các nội dung sau:</w:t>
      </w:r>
    </w:p>
    <w:p>
      <w:r>
        <w:t>1. Khẩn trương rà soát, ban hành, sửa đổi bổ sung quy định về thu gom, vận chuyển, xử lý chất thải y tế trên địa bàn phù hợp với tình hình thực tế của địa phương và theo quy định của pháp luật hiện hành (thực hiện trách nhiệm được giao tại Khoản 6, Điều 62 Luật Bảo vệ môi trường) và tổ chức triển khai thực hiện.</w:t>
      </w:r>
    </w:p>
    <w:p>
      <w:r>
        <w:t>2. Chỉ đạo Sở Nông nghiệp và Môi trường (riêng TP. Hồ Chí Minh là Sở Tài nguyên và Môi trường) phổ biến, hướng dẫn thủ tục và đẩy nhanh tiến độ cấp Giấy phép môi trường cho các cơ sở y tế trên địa bàn theo quy định tại Nghị định số 08/2022/NĐ-CP ngày 10/01/2022 của Chính phủ quy định chi tiết một số điều của Luật Bảo vệ môi trường; Nghị định số 05/2025/NĐ-CP ngày 06/01/2025 sửa đổi, bổ sung một số điều của Nghị định số 08/2022/NĐ-CP ngày 10/01/2022.</w:t>
      </w:r>
    </w:p>
    <w:p>
      <w:r>
        <w:t>3. Bố trí kinh phí để đầu tư mới, nâng cấp, cải tạo hệ thống xử lý nước thải cho các cơ sở y tế công lập trên địa bàn tỉnh chưa có hệ thống xử lý nước thải y tế hoặc đã quá tải, xuống cấp để đảm bảo việc xử lý nước thải y tế đạt Quy chuẩn kỹ thuật môi trường trước khi xả thải.</w:t>
      </w:r>
    </w:p>
    <w:p>
      <w:r>
        <w:t>4. Tăng cường kiểm tra, giám sát công tác quản lý chất thải y tế trong phạm vi khuôn viên cơ sở y tế, chỉ đạo kiểm tra việc xử lý chất thải y tế theo mô hình cụm; việc vận chuyển, xử lý chất thải y tế theo mô hình tập trung trên địa bàn.</w:t>
      </w:r>
    </w:p>
    <w:p>
      <w:r>
        <w:t>5. Chỉ đạo Sở Y tế có văn bản yêu cầu các cơ sở y tế trên địa bàn quản lý thực hiện các nội dung sau:</w:t>
      </w:r>
    </w:p>
    <w:p>
      <w:r>
        <w:t>- Thực hiện nghiêm quy định về quản lý chất thải y tế theo Luật Bảo vệ môi trường năm 2020; Nghị định số 08/2022/NĐ-CP; Nghị định số 05/2025/NĐ-CP; Thông tư số 20/2021/TT-BYT; Thông tư số 02/2022/TT-BTNMT; Thông tư số 07/2025/TT-BTNMT và các văn bản quy phạm pháp luật, hướng dẫn chuyên môn có liên quan.</w:t>
      </w:r>
    </w:p>
    <w:p>
      <w:r>
        <w:t>- Khẩn trương tiến hành các thủ tục, lập hồ sơ xin Giấy phép môi trường để thay thế Giấy phép xả thải vào nguồn nước đã hết hạn.</w:t>
      </w:r>
    </w:p>
    <w:p>
      <w:r>
        <w:t>- Thực hiện ngay các biện pháp khắc phục các tồn tại về công tác quản lý chất thải y tế đã được các Đoàn kiểm tra, thanh tra, kiểm toán kiến nghị, đề nghị thực hiện (nếu có).</w:t>
      </w:r>
    </w:p>
    <w:p>
      <w:r>
        <w:t>- Đánh giá thực trạng hệ thống xử lý nước thải y tế. Trường hợp chưa có hệ thống xử lý nước thải y tế hoặc hệ thống đã quá tải, xuống cấp, phải lập phương án khắc phục và báo cáo nhu cầu kinh phí để đầu tư mới hoặc cải tạo, nâng cấp đảm bảo việc xử lý nước thải y tế đạt Quy chuẩn kỹ thuật môi trường trước khi xả thải; Tăng cường quản lý, quan trắc, giám sát vận hành công trình/hệ thống xử lý nước thải y tế, công trình/thiết bị xử lý chất thải rắn y tế và nước thải y tế, chất thải y tế sau xử lý theo quy định.</w:t>
      </w:r>
    </w:p>
    <w:p>
      <w:r>
        <w:t>- Có kế hoạch, biện pháp, trang thiết bị phòng ngừa, ứng phó sự cố môi trường do chất thải theo quy định của pháp luật.</w:t>
      </w:r>
    </w:p>
    <w:p>
      <w:r>
        <w:t>- Tổ chức đào tạo, tập huấn, truyền thông nâng cao nhận thức về quản lý chất thải y tế cho tất cả cán bộ, viên chức, hợp đồng và các đối tượng khác có liên quan</w:t>
      </w:r>
    </w:p>
    <w:p>
      <w:r>
        <w:t>- Nghiêm túc thực hiện chế độ báo cáo kết quả quản lý chất thải y tế đảm bảo tính chính xác và đúng thời gian theo quy định.</w:t>
      </w:r>
    </w:p>
    <w:p>
      <w:r>
        <w:t>- Thường xuyên tự kiểm tra, giám sát việc thực hiện các quy định của pháp luật về bảo vệ môi trường tại đơn vị, kiên quyết xử lý nghiêm các trường hợp vi phạm.</w:t>
      </w:r>
    </w:p>
    <w:p>
      <w:r>
        <w:t>Trân trọng cảm ơn./.</w:t>
      </w:r>
    </w:p>
    <w:p>
      <w:r>
        <w:t>Nơi nhận:</w:t>
      </w:r>
    </w:p>
    <w:p>
      <w:r>
        <w:t>- Như trên;</w:t>
      </w:r>
    </w:p>
    <w:p>
      <w:r>
        <w:t>- BT. Đào Hồng Lan (để báo cáo);</w:t>
      </w:r>
    </w:p>
    <w:p>
      <w:r>
        <w:t>- Các Đ/c Thứ trưởng;</w:t>
      </w:r>
    </w:p>
    <w:p>
      <w:r>
        <w:t>- Các Vụ/Cục: KHTC, QLKCB, HT &amp; TBYT,</w:t>
      </w:r>
    </w:p>
    <w:p>
      <w:r>
        <w:t>QLYDCT và Thanh tra Bộ;</w:t>
      </w:r>
    </w:p>
    <w:p>
      <w:r>
        <w:t>- Sở Y tế các tỉnh, TP;</w:t>
      </w:r>
    </w:p>
    <w:p>
      <w:r>
        <w:t>- Lưu: VT, PB.</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