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144/BTC-TCCB năm 2025 trao đổi nghiệp vụ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144/BTC-TCCB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144/BTC-TCCB</w:t>
      </w:r>
    </w:p>
    <w:p>
      <w:r>
        <w:t>V/v trao đổi nghiệp vụ</w:t>
      </w:r>
    </w:p>
    <w:p>
      <w:r>
        <w:t>Hà Nội, ngày 06 tháng 01 năm 2025</w:t>
      </w:r>
    </w:p>
    <w:p>
      <w:r>
        <w:t>Kính gửi:  Sở Nội vụ các tỉnh, thành phố trực thuộc Trung ương.</w:t>
      </w:r>
    </w:p>
    <w:p>
      <w:r>
        <w:t>Ngày 06/9/2024, Bộ Tài chính đã ban hành Thông tư số 66/2024/TT-BTC quy định chức danh, mã số, tiêu chuẩn chuyên môn nghiệp vụ chức danh nghề nghiệp chuyên ngành kế toán và xét thăng hạng chức danh nghề nghiệp từ kế toán viên lên kế toán viên chính trong đơn vị sự nghiệp công lập  (sau đây gọi là Thông tư số 66/2024/TT-BTC).</w:t>
      </w:r>
    </w:p>
    <w:p>
      <w:r>
        <w:t>Thời gian qua, Bộ Tài chính nhận được Công văn của một số Sở Nội vụ các tỉnh, thành phố trực thuộc Trung ương (Bắc Kạn, Hưng Yên, Quảng Ninh, Phú Yên...) đề nghị hướng dẫn về việc thực hiện chuyển mã số và xếp lương đối với Viên chức chuyên ngành kế toán theo quy định tại Thông tư số 66/2024/TT-BTC nêu trên.</w:t>
      </w:r>
    </w:p>
    <w:p>
      <w:r>
        <w:t>Sau khi rà soát, xem xét, Bộ Tài chính hướng dẫn như sau:</w:t>
      </w:r>
    </w:p>
    <w:p>
      <w:r>
        <w:t>1. Về việc thực hiện chuyển mã số ngạch viên chức chuyên ngành kế toán:</w:t>
      </w:r>
    </w:p>
    <w:p>
      <w:r>
        <w:t>Căn cứ khoản 1 Điều 8 Thông tư số 66/2024/TT-BTC ngày 06/9/2024, để thực hành tiết kiệm, tránh phát sinh thủ tục hành chính, các đơn vị cân nhắc việc không thực hiện chuyển đổi ngay mã số chức danh nghề nghiệp, cụ thể là không ban hành các quyết định hành chính để đổi tên mã số chức danh nghề nghiệp kế toán đối với từng viên chức từ mã số (06.030, 06.031, 06.032) thành mã số (V.06.030, V.06.031, V.06.032). Khi thực hiện các nghiệp vụ công tác tổ chức cán bộ tiếp theo đối với viên chức  (nâng bậc lương, nghỉ hưu hưởng chế độ bảo hiểm xã hội, thăng hạng chức danh nghề nghiệp viên chức, bổ nhiệm, bổ nhiệm lại, điều động, chuyển đổi vị trí công tác, quy hoạch...)  các đơn vị thực hiện kết hợp việc đổi tên chức danh nghề nghiệp viên chức với việc thực hiện các nghiệp vụ công tác tổ chức cán bộ đối với viên chức.</w:t>
      </w:r>
    </w:p>
    <w:p>
      <w:r>
        <w:t>2. Về việc xếp lương đối với viên chức chuyên ngành kế toán:</w:t>
      </w:r>
    </w:p>
    <w:p>
      <w:r>
        <w:t>2.1.  Theo quy định tại khoản 3 Điều 64 Nghị định số 115/2020/NĐ-CP ngày 25/09/2020 của Chính phủ và điểm c Khoản 38 Điều 1 của Nghị định số 85/2023/NĐ-CP ngày 07/12/2023 của Chính phủ sửa đổi, bổ sung một số điều của Nghị định số 115/2020/NĐ-CP ngày 25 tháng 9 năm 2020 về tuyển dụng, sử dụng và quản lý viên chức, Chính phủ không giao các bộ, ngành thực hiện công tác hướng dẫn về xếp lương đối với chức danh nghề nghiệp viên chức.</w:t>
      </w:r>
    </w:p>
    <w:p>
      <w:r>
        <w:t>Theo đó, Bộ Tài chính đề nghị Sở Nội vụ các tỉnh, thành phố trực thuộc Trung ương nghiên cứu Nghị định số 204/2004/NĐ-CP ngày 14/12/2004 của Chính phủ về chế độ tiền lương đối với cán bộ, công chức, viên chức và lực lượng vũ trang, Nghị định số 17/2013/NĐ-CP ngày 19/2/2013 sửa đổi bổ sung Nghị định số 204/2004/NĐ-CP ngày 14/12/2004 của Chính phủ về chế độ tiền lương đối với cán bộ, công chức, viên chức và lực lượng vũ trang, Thông tư số 02/2007/TT-BNV ngày 25/5/2007 của Bộ Nội vụ hướng dẫn xếp lương khi nâng ngạch, chuyển ngạch, chuyển loại công chức, viên chức và các quy định hiện hành có liên quan về việc xếp lương đối với viên chức chuyên ngành kế toán đảm bảo đúng quy định của pháp luật.</w:t>
      </w:r>
    </w:p>
    <w:p>
      <w:r>
        <w:t>2.2. Về việc chuyển xếp lương đối với trường hợp viên chức chuyên ngành kế toán chưa đáp ứng đủ tiêu chuẩn, điều kiện:</w:t>
      </w:r>
    </w:p>
    <w:p>
      <w:r>
        <w:t>Căn cứ khoản 1 Mục II Thông tư số 02/2007/TT-BNV, Sở Nội vụ các tỉnh, thành phố trực thuộc Trung ương thực hiện việc chuyển xếp lương đối với viên chức khi đáp ứng đủ tiêu chuẩn, điều kiện theo chức danh nghề nghiệp viên chức. Trường hợp, đến hết ngày 18/7/2027 (ngày hết hạn 05 năm tính từ thời điểm Thông tư số 29/2022/TT-BNV ngày 03/6/2022 của Bộ Tài chính có hiệu lực), viên chức không hoàn thiện tiêu chuẩn về trình độ đào tạo theo yêu cầu của chức danh nghề nghiệp viên chức chuyên ngành kế toán thì thực hiện tinh giản biên chế theo quy định của pháp luật.</w:t>
      </w:r>
    </w:p>
    <w:p>
      <w:r>
        <w:t>Bộ Tài chính kính gửi Sở Nội vụ các tỉnh, thành phố trực thuộc Trung ương được biết và thực hiện./.</w:t>
      </w:r>
    </w:p>
    <w:p>
      <w:r>
        <w:t>Nơi nhận:</w:t>
      </w:r>
    </w:p>
    <w:p>
      <w:r>
        <w:t>- Như trên;</w:t>
      </w:r>
    </w:p>
    <w:p>
      <w:r>
        <w:t>- Lưu: VT, TCCB (......b).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