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1436/VPCP-NN năm 2024 hoàn thiện Báo cáo của Chính Phủ thực hiện Nghị quyết 135/2020/QH14 chuyển mục đích sử dụng rừng để thực hiện Dự án Hồ chứa nước Sông Than, tỉnh Ninh Thuận và Dự án Hồ chứa nước Bản Mồng, tỉnh Nghệ 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1436/VPCP-NN</w:t>
      </w:r>
    </w:p>
    <w:p>
      <w:r>
        <w:t>V/v hoàn thiện Báo cáo của Chính phủ về việc thực hiện Nghị quyết số 135/2020/QH14 của Quốc hội về việc chuyển mục đích sử dụng rừng để thực hiện Dự án Hồ chứa nước Sông Than, tỉnh Ninh Thuận và Dự án Hồ chứa nước Bản Mồng, tỉnh Nghệ An.</w:t>
      </w:r>
    </w:p>
    <w:p>
      <w:r>
        <w:t>Hà Nội, ngày 05 tháng 3 năm 2024</w:t>
      </w:r>
    </w:p>
    <w:p>
      <w:r>
        <w:t>Kính gửi:  Bộ Nông nghiệp và Phát triển nông thôn.</w:t>
      </w:r>
    </w:p>
    <w:p>
      <w:r>
        <w:t>Về đề nghị của Bộ Nông nghiệp và Phát triển nông thôn tại văn bản số 1339/BNN-KL ngày 27 tháng 02 năm 2024 về việc thực hiện Nghị quyết số 135/2020/QH14 ngày 17 tháng 11 năm 2020 của Quốc hội, căn cứ ý kiến của các thành viên Chính phủ tại Phiếu lấy ý kiến thành viên Chính phủ số 91/PLYK/2024 ngày 29 tháng 02 năm 2024 (xin gửi kèm), Phó Thủ tướng Trần Lưu Quang có ý kiến như sau:</w:t>
      </w:r>
    </w:p>
    <w:p>
      <w:r>
        <w:t>1. Bộ Nông nghiệp và Phát triển nông thôn chủ trì, phối hợp với Ủy ban nhân dân các tỉnh: Thanh Hóa, Nghệ An, Ninh Thuận và các cơ quan liên quan rà soát, tiếp thu, giải trình đầy đủ ý kiến tham gia của các Thành viên Chính phủ; hoàn thiện Báo cáo của Chính phủ về kết quả thực hiện Nghị quyết số 135/2020/QH14 ngày 17 tháng 11 năm 2020 của Quốc hội về việc chuyển mục đích sử dụng rừng để thực hiện Dự án Hồ chứa nước Sông Than, tỉnh Ninh Thuận và Dự án Hồ chứa nước Bản Mồng, tỉnh Nghệ An.</w:t>
      </w:r>
    </w:p>
    <w:p>
      <w:r>
        <w:t>Giao Bộ trưởng Bộ Nông nghiệp và Phát triển nông thôn thừa ủy quyền của Thủ tướng Chính phủ, thay mặt Chính phủ ký Báo cáo về kết quả thực hiện Nghị quyết số 135/2020/QH14 ngày 17 tháng 11 năm 2020 của Quốc hội, chịu trách nhiệm về nội dung và giải trình trước Quốc hội và cơ quan của Quốc hội. Hoàn thành trước ngày 07 tháng 3 năm 2024.</w:t>
      </w:r>
    </w:p>
    <w:p>
      <w:r>
        <w:t>2. Văn phòng Chính phủ theo dõi, đôn đốc nhiệm vụ nêu trên theo chức năng, nhiệm vụ được giao.</w:t>
      </w:r>
    </w:p>
    <w:p>
      <w:r>
        <w:t>Văn phòng Chính phủ thông báo để các cơ quan liên quan biết, thực hiện./.</w:t>
      </w:r>
    </w:p>
    <w:p>
      <w:r>
        <w:t>Nơi nhận:</w:t>
      </w:r>
    </w:p>
    <w:p>
      <w:r>
        <w:t>- Như trên;</w:t>
      </w:r>
    </w:p>
    <w:p>
      <w:r>
        <w:t>- TTgCP, PTTg Trần Lưu Quang;</w:t>
      </w:r>
    </w:p>
    <w:p>
      <w:r>
        <w:t>- Bộ KHĐT;</w:t>
      </w:r>
    </w:p>
    <w:p>
      <w:r>
        <w:t>- UBND các tỉnh: Ninh Thuận, Nghệ An, Thanh Hóa;</w:t>
      </w:r>
    </w:p>
    <w:p>
      <w:r>
        <w:t>- VPCP: BTCN, PCN Mai Thị Thu Vân, các Vụ: QHĐP, TH, PL;</w:t>
      </w:r>
    </w:p>
    <w:p>
      <w:r>
        <w:t>- Lưu: VT, NN (02) Kh.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