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1432/UBTVQH15-CTĐB năm 2025 hướng dẫn về kiện toàn nhân sự Hội đồng nhân dân, Ủy ban nhân dân cấp tỉnh, cấp xã nhiệm kỳ 2021-2026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1432/UBTVQH15-CTĐB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1432/UBTVQH15-CTĐB</w:t>
      </w:r>
    </w:p>
    <w:p>
      <w:r>
        <w:t>V/v hướng dẫn về kiện toàn nhân sự HĐND, UBND cấp tỉnh, cấp xã nhiệm kỳ 2021-2026</w:t>
      </w:r>
    </w:p>
    <w:p>
      <w:r>
        <w:t>Hà Nội, ngày 14 tháng 10 năm 2025</w:t>
      </w:r>
    </w:p>
    <w:p>
      <w:r>
        <w:t>Kính gửi:</w:t>
      </w:r>
    </w:p>
    <w:p>
      <w:r>
        <w:t>- Ban Thường vụ tỉnh ủy, thành ủy;</w:t>
      </w:r>
    </w:p>
    <w:p>
      <w:r>
        <w:t>- Thường trực Hội đồng nhân dân, Ủy ban nhân dân các tỉnh, thành phố.</w:t>
      </w:r>
    </w:p>
    <w:p>
      <w:r>
        <w:t>Trên cơ sở ý kiến của Thường trực Hội đồng nhân dân các tỉnh, thành phố về việc đề nghị Ủy ban Thường vụ Quốc hội hướng dẫn quy trình, thủ tục công tác cán bộ đối với các chức danh chủ chốt của Hội đồng nhân dân, Ủy ban nhân dân cấp tỉnh, cấp xã, Ủy ban Thường vụ Quốc hội có ý kiến như sau:</w:t>
      </w:r>
    </w:p>
    <w:p>
      <w:r>
        <w:t>Căn cứ Nghị quyết số 203/2025/QH15 ngày 16/6/2025 của Quốc hội sửa đổi, bổ sung một số điều của Hiến pháp nước Cộng hòa xã hội chủ nghĩa Việt Nam, các Kết luận của Bộ Chính trị, Ban Bí thư, Luật Tổ chức chính quyền địa phương và các văn bản của Ủy ban Thường vụ Quốc hội hướng dẫn Hội đồng nhân dân cấp tỉnh, cấp xã trong việc thực hiện chính quyền địa phương 2 cấp, đến thời điểm này, công tác nhân sự và tổ chức bộ máy của chính quyền địa phương đã cơ bản được kiện toàn và đi vào hoạt động theo quy định của pháp luật. Để tạo thuận lợi nhất cho địa phương trong quá trình bố trí, sắp xếp công tác cán bộ theo yêu cầu của cấp có thẩm quyền, Ủy ban Thường vụ Quốc hội đề nghị Ban Thường vụ tỉnh ủy, thành ủy chỉ đạo Thường trực Hội đồng nhân dân, Ủy ban nhân dân cấp tỉnh, cấp xã thực hiện quy trình, thủ tục về công tác nhân sự Hội đồng nhân dân, Ủy ban nhân dân cấp tỉnh, cấp xã nhiệm kỳ 2021-2026 theo hướng:</w:t>
      </w:r>
    </w:p>
    <w:p>
      <w:r>
        <w:t>1. Đối với các địa phương thực hiện hợp nhất, sáp nhập đơn vị hành chính cấp tỉnh, cấp xã:  Trường hợp đặc biệt để thực hiện yêu cầu về điều động, luân chuyển cán bộ theo quyết định của cấp có thẩm quyền thì thực hiện chỉ định chức danh Chủ tịch Hội đồng nhân dân, Phó Chủ tịch Hội đồng nhân dân, Trưởng Ban của Hội đồng nhân dân cấp tỉnh, cấp xã theo chủ trương chung của Bộ Chính trị, Ban Bí thư tại Kết luận số 150-KL/TW ngày 14/4/2025; Nghị quyết số 203/2025/QH15 ngày 16/6/2025 của Quốc hội và hướng dẫn của Ủy ban Thường vụ Quốc hội tại Văn bản số 1309/HD-UBTVQH15 ngày 11/6/2025.</w:t>
      </w:r>
    </w:p>
    <w:p>
      <w:r>
        <w:t>2. Đối với các địa phương không thực hiện hợp nhất, sáp nhập đơn vị hành chính cấp tỉnh:  Trường hợp đặc biệt để thực hiện yêu cầu về điều động, luân chuyển cán bộ theo quyết định của cấp có thẩm quyền thì thực hiện chỉ định chức danh Chủ tịch Hội đồng nhân dân, Phó Chủ tịch Hội đồng nhân dân, Trưởng ban của Hội đồng nhân dân cấp xã theo chủ trương chung của Bộ Chính trị, Ban Bí thư tại Kết luận số 171-KL/TW ngày 27/6/2025, Kết luận số 177-KL/TW ngày 11/7/2025 và hướng dẫn của Ủy ban Thường vụ Quốc hội tại Văn bản số 1361/UBTVQH15-CTĐB ngày 27/6/2025, Văn bản số 1378/UBTVQH15-CTĐB ngày 29/7/2025.</w:t>
      </w:r>
    </w:p>
    <w:p>
      <w:r>
        <w:t>3. Việc kiện toàn các chức danh khác của Hội đồng nhân dân và Ủy ban nhân dân cấp tỉnh, cấp xã thì thực hiện quy trình bầu theo quy định Điều 36 của Luật Tổ chức chính quyền địa phương số 72/2025/QH15.</w:t>
      </w:r>
    </w:p>
    <w:p>
      <w:r>
        <w:t>Đề nghị Ban Thường vụ tỉnh ủy, thành ủy và Thường trực Hội đồng nhân dân các tỉnh, thành phố triển khai thực hiện. Trong quá trình triển khai, nếu có khó khăn, vướng mắc, đề nghị phản ánh về Ủy ban Thường vụ Quốc hội (qua Thường trực Ủy ban Công tác đại biểu) để được hướng dẫn kịp thời.</w:t>
      </w:r>
    </w:p>
    <w:p>
      <w:r>
        <w:t>Nơi nhận:</w:t>
      </w:r>
    </w:p>
    <w:p>
      <w:r>
        <w:t>- Như trên;</w:t>
      </w:r>
    </w:p>
    <w:p>
      <w:r>
        <w:t>- Bộ Chính trị, Ban Bí thư (để b/c);</w:t>
      </w:r>
    </w:p>
    <w:p>
      <w:r>
        <w:t>- Chủ tịch Quốc hội (để b/c);</w:t>
      </w:r>
    </w:p>
    <w:p>
      <w:r>
        <w:t>- Các PCTQH (để b/c);</w:t>
      </w:r>
    </w:p>
    <w:p>
      <w:r>
        <w:t>- Ủy viên UBTVQH;</w:t>
      </w:r>
    </w:p>
    <w:p>
      <w:r>
        <w:t>- Ban Tổ chức Trung ương;</w:t>
      </w:r>
    </w:p>
    <w:p>
      <w:r>
        <w:t>- TT UBPL&amp;TP;</w:t>
      </w:r>
    </w:p>
    <w:p>
      <w:r>
        <w:t>- Bộ Nội vụ;</w:t>
      </w:r>
    </w:p>
    <w:p>
      <w:r>
        <w:t>- TTUBCTĐB;</w:t>
      </w:r>
    </w:p>
    <w:p>
      <w:r>
        <w:t>- Lưu: HC, CTĐB.</w:t>
      </w:r>
    </w:p>
    <w:p>
      <w:r>
        <w:t>TM. ỦY BAN THƯỜNG VỤ QUỐC HỘI</w:t>
      </w:r>
    </w:p>
    <w:p>
      <w:r>
        <w:t>ỦY VIÊN</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