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1415/VPCP-QHQT năm 2024 đánh giá giữa kỳ tình hình thực hiện Đề án "Định hướng thu hút quản lý và sử dụng vốn ODA và vay ưu đãi của các nhà tài trợ nước ngoài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1415/VPCP-QHQT</w:t>
      </w:r>
    </w:p>
    <w:p>
      <w:r>
        <w:t>V/v đánh giá giữa kỳ tình hình thực hiện Đề án “Định hướng thu hút, quản lý và sử dụng vốn ODA và vay ưu đãi của các nhà tài trợ nước ngoài giai đoạn 2021-2025”</w:t>
      </w:r>
    </w:p>
    <w:p>
      <w:r>
        <w:t>Hà Nội, ngày 05 tháng 3 năm 2024</w:t>
      </w:r>
    </w:p>
    <w:p>
      <w:r>
        <w:t>Kính gửi:  Các Bộ: Kế hoạch và Đầu tư, Tài chính, Ngoại giao, Tư pháp, Y tế, Nông nghiệp và Phát triển nông thôn, Công Thương, Giao thông vận tải, Giáo dục và Đào tạo.</w:t>
      </w:r>
    </w:p>
    <w:p>
      <w:r>
        <w:t>Về báo cáo và kiến nghị của Bộ Kế hoạch và Đầu tư tại các văn bản số: 11026/TTr-BKHĐT ngày 29 tháng 12 năm 2023, 11041/BC-BKHĐT ngày 29 tháng 12 năm 2023 về việc đánh giá giữa kỳ tình hình thực hiện Đề án “Định hướng thu hút, quản lý và sử dụng vốn ODA và vay ưu đãi của các nhà tài trợ nước ngoài giai đoạn 2021 - 2025”, Phó Thủ tướng Chính phủ Trần Lưu Quang có ý kiến như sau:</w:t>
      </w:r>
    </w:p>
    <w:p>
      <w:r>
        <w:t>1. Các Bộ: Tư pháp, Ngoại giao, Công Thương, Giáo dục và Đào tạo khẩn trương có ý kiến đối với Báo cáo đánh giá giữa kỳ tình hình thực hiện Đề án "Định hướng thu hút, quản lý và sử dụng vốn ODA, vốn vay ưu đãi của nhà tài trợ nước ngoài giai đoạn 2021 - 2025" do Bộ Kế hoạch và Đầu tư dự thảo, xin ý kiến tại các văn bản số: 10522/BKHĐT-KTĐN ngày 13 tháng 12 năm 2023 và 10825/BKHĐT-KTĐN ngày 22 tháng 12 năm 2023, gửi về Bộ Kế hoạch và Đầu tư trước ngày 08 tháng 3 năm 2024. Trên cơ sở đó, Bộ Kế hoạch và Đầu tư tổng hợp, hoàn thiện hồ sơ báo cáo Thủ tướng Chính phủ trước ngày 15 tháng 3 năm 2024.</w:t>
      </w:r>
    </w:p>
    <w:p>
      <w:r>
        <w:t>2. Bộ trưởng Bộ Kế hoạch và Đầu tư trực tiếp làm việc, trao đổi, thống nhất với Bộ trưởng Bộ Tài chính và các Bộ trưởng liên quan về các nội dung còn ý kiến khác nhau giữa các Bộ trước khi trình Thủ tướng Chính phủ xem xét, quyết định theo đúng quy định tại khoản 3 Điều 8 Quy chế làm việc của Chính phủ ban hành kèm theo Nghị định số 39/2022/NĐ-CP ngày 18 tháng 6 năm 2022 của Chính phủ về ban hành Quy chế làm việc của Chính phủ.</w:t>
      </w:r>
    </w:p>
    <w:p>
      <w:r>
        <w:t>3. Bộ Kế hoạch và Đầu tư chịu trách nhiệm toàn diện trước Thủ tướng Chính phủ về nội dung báo cáo, giải trình và đề xuất, kiến nghị, bảo đảm theo đúng quy định của pháp luật.</w:t>
      </w:r>
    </w:p>
    <w:p>
      <w:r>
        <w:t>Văn phòng Chính phủ thông báo để các cơ quan biết, thực hiện./.</w:t>
      </w:r>
    </w:p>
    <w:p>
      <w:r>
        <w:t>Nơi nhận:</w:t>
      </w:r>
    </w:p>
    <w:p>
      <w:r>
        <w:t>- Như trên;</w:t>
      </w:r>
    </w:p>
    <w:p>
      <w:r>
        <w:t>- TTgCP, PTTg Trần Lưu Quang (để b/c);</w:t>
      </w:r>
    </w:p>
    <w:p>
      <w:r>
        <w:t>- VPCP: BTCN, các PCN: Nguyễn Xuân Thành, Đỗ Ngọc Huỳnh,</w:t>
      </w:r>
    </w:p>
    <w:p>
      <w:r>
        <w:t>các Vụ: KTTH, CN, NN, PL, KGVX, TH;</w:t>
      </w:r>
    </w:p>
    <w:p>
      <w:r>
        <w:t>- Lưu: VT, QHQT(2). TH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