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13387/BTC-CST năm 2023 chính sách thuế thu nhập doanh nghiệp đối với học phí tại các cơ sở giáo dục đại học công lập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13387/BTC-CST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13387/BTC-CST</w:t>
      </w:r>
    </w:p>
    <w:p>
      <w:r>
        <w:t>V/v chính sách thuế TNDN đối với học phí tại các cơ sở giáo dục đại học công lập</w:t>
      </w:r>
    </w:p>
    <w:p>
      <w:r>
        <w:t>Hà Nội, ngày 04 tháng 12 năm 2023</w:t>
      </w:r>
    </w:p>
    <w:p>
      <w:r>
        <w:t>Kính gửi:  Học viện Nông nghiệp Việt Nam</w:t>
      </w:r>
    </w:p>
    <w:p>
      <w:r>
        <w:t>Bộ Tài chính nhận được Phiếu chuyển số 2636/PC-VPCP ngày 23/10/2023 của Văn phòng Chính phủ về việc chuyển văn bản số 1847/HVN-TCKT ngày 10/10/2023 của Học viện Nông nghiệp Việt Nam kiến nghị về chính sách thuế thu nhập doanh nghiệp (TNDN) đối với học phí hệ đào tạo chính quy tại các cơ sở giáo dục đại học công lập, về vấn đề này, Bộ Tài chính có ý kiến như sau:</w:t>
      </w:r>
    </w:p>
    <w:p>
      <w:r>
        <w:t>1. Chính sách thuế TNDN hiện hành đối với hoạt động giáo dục tại các cơ sở giáo dục</w:t>
      </w:r>
    </w:p>
    <w:p>
      <w:r>
        <w:t>Tại Luật giá số 11/2012/QH13 ngày 20/6/2012 (có hiệu lực thi hành từ ngày 01/01/2013) quy định dịch vụ giáo dục, đào tạo tại cơ sở giáo dục, đào tạo của Nhà nước thuộc danh mục hàng hóa, dịch vụ do Nhà nước định giá.</w:t>
      </w:r>
    </w:p>
    <w:p>
      <w:r>
        <w:t>Căn cứ quy định pháp luật về thuế TNDN (Luật thuế TNDN và các Nghị định của Chính phủ hướng dẫn Luật thuế), về nguyên tắc đơn vị sự nghiệp có hoạt động kinh doanh hàng hóa, dịch vụ có thu nhập chịu thuế TNDN xác định được doanh thu, chi phí, thu nhập thì số thuế TNDN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TNDN tính theo tỷ lệ % trên doanh thu bán hàng hóa, dịch vụ theo quy định tại Điều 11 Nghị định số 218/2013/NĐ-CP ngày 26/12/2013 của Chính phủ quy định chi tiết và hướng dẫn thi hành Luật thuế TNDN. Đối với hoạt động giáo dục, tỷ lệ này là 2%.</w:t>
      </w:r>
    </w:p>
    <w:p>
      <w:r>
        <w:t>2. Về chỉ đạo của Lãnh đạo Chính phủ liên quan đến chính sách thuế đối với đơn vị sự nghiệp công lập</w:t>
      </w:r>
    </w:p>
    <w:p>
      <w:r>
        <w:t>Ngày 28/11/2017, Văn phòng Chính phủ có công văn số 551/TB-VPCP thông báo ý kiến kết luận của Lãnh đạo Chính phủ:  (1) Về thuế đối với đơn vị sự nghiệp công lập thực hiện đúng quy định của pháp luật về thuế. (2) Giao Bộ Tài chính chủ trì, phối hợp với các Bộ, cơ quan liên quan trên cơ sở Nghị quyết số 19-NQ/TW ngày 25/10/2017 của Ban Chấp hành Trung ương về tiếp tục đổi mới hệ thống tổ chức và quản lý, nâng cao chất lượng và hiệu quả hoạt động của các đơn vị sự nghiệp công lập, rà soát, hoàn thiện chính sách thuế đối với đơn vị sự nghiệp công lập nhằm khuyến khích các đơn vị này tự chủ tài chính và có tích lũy cho đầu tư, báo cáo Thủ tướng Chính phủ. Chính phủ trình Quốc hội sửa đổi, bổ sung các Luật về thuế”.</w:t>
      </w:r>
    </w:p>
    <w:p>
      <w:r>
        <w:t>Căn cứ quy định tại các văn bản quy phạm pháp luật về thuế và thực hiện ý kiến của Lãnh đạo Chính phủ tại văn bản số 551/TB-VPCP nêu trên, đề nghị Học viện Nông nghiệp Việt Nam thực hiện kê khai, nộp thuế theo quy định của pháp luật thuế TNDN hiện hành.</w:t>
      </w:r>
    </w:p>
    <w:p>
      <w:r>
        <w:t>Hiện nay thực hiện Quyết định số 2114/QĐ-TTg ngày 16/12/2021 của Thủ tướng Chính phủ ban hành Kế hoạch thực hiện Kết luận số 19-KL/TW ngày 14/10/2021 của Bộ Chính trị và Đề án định hướng Chương trình xây dựng pháp luật nhiệm kỳ Quốc hội khóa XV, Bộ Tài chính đang thực hiện nghiên cứu, rà soát, đánh giá tổng thể Luật thuế TNDN (trong đó có nội dung chính sách thuế đối với đơn vị sự nghiệp công lập) để báo cáo Chính phủ, Ủy ban Thường vụ Quốc hội xem xét sửa đổi, bổ sung theo Chương trình xây dựng luật, pháp lệnh của Quốc hội.</w:t>
      </w:r>
    </w:p>
    <w:p>
      <w:r>
        <w:t>Bộ Tài chính có ý kiến để Học viện Nông nghiệp Việt Nam được biết, thực hiện./.</w:t>
      </w:r>
    </w:p>
    <w:p>
      <w:r>
        <w:t>Nơi nhận:</w:t>
      </w:r>
    </w:p>
    <w:p>
      <w:r>
        <w:t>- Như trên,</w:t>
      </w:r>
    </w:p>
    <w:p>
      <w:r>
        <w:t>- Lãnh đạo Bộ (để báo cáo);</w:t>
      </w:r>
    </w:p>
    <w:p>
      <w:r>
        <w:t>- Văn phòng Chính phủ;</w:t>
      </w:r>
    </w:p>
    <w:p>
      <w:r>
        <w:t>- Các đơn vị: TCT, Vụ HCSN, Vụ PC.</w:t>
      </w:r>
    </w:p>
    <w:p>
      <w:r>
        <w:t>- Lưu VT, CST(TN).</w:t>
      </w:r>
    </w:p>
    <w:p>
      <w:r>
        <w:t>TL. BỘ TRƯỞNG</w:t>
      </w:r>
    </w:p>
    <w:p>
      <w:r>
        <w:t>CỤC TRƯỞNG CỤC QUẢN LÝ, GIÁM SÁT CHÍNH SÁCH THUẾ, PHÍ VÀ LỆ PHÍ</w:t>
      </w:r>
    </w:p>
    <w:p>
      <w:r>
        <w:t>Nguyễn Quốc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