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1336/TCT-TTKT năm 2024 tăng cường công tác quản lý thuế đối với hoạt động mua hàng hóa bằng hình thức Bảng kê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1336/TCT-TTKT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1336/TCT-TTKT</w:t>
      </w:r>
    </w:p>
    <w:p>
      <w:r>
        <w:t>V/v tăng cường công tác quản lý thuế đối với hoạt động mua hàng hóa bằng hình thức Bảng kê</w:t>
      </w:r>
    </w:p>
    <w:p>
      <w:r>
        <w:t>Hà Nội, ngày 02 tháng 4 năm 2024</w:t>
      </w:r>
    </w:p>
    <w:p>
      <w:r>
        <w:t>Kính gửi:</w:t>
      </w:r>
    </w:p>
    <w:p>
      <w:r>
        <w:t>- Cục Thuế các tỉnh, thành phố trực thuộc Trung ương;</w:t>
      </w:r>
    </w:p>
    <w:p>
      <w:r>
        <w:t>- Cục Thuế doanh nghiệp lớn.</w:t>
      </w:r>
    </w:p>
    <w:p>
      <w:r>
        <w:t>Tổng cục Thuế nhận được Công văn số 1314/VPCP-V.I ngày 29/02/2024 của Văn phòng Chính phủ v/v báo cáo kết quả thực hiện Kết luận thanh tra tại Tổng công ty Thuốc lá Việt Nam và Công văn số 197/TTCP-C.IV ngày 06/02/2024 của Thanh tra Chính phủ v/v thực hiện kiến nghị của TTCP tại Kết luận thanh tra số 966/KL-TTCP ngày 06/02/2024;</w:t>
      </w:r>
    </w:p>
    <w:p>
      <w:r>
        <w:t>Theo đó, thực hiện Kết luận Thanh tra số 966/KL-TTCP ngày 20/9/2022 của Thanh tra Chính phủ về việc chấp hành pháp luật trong quản lý, sử dụng vốn và tài sản, thoái vốn và tái cơ cấu tại Tổng công ty thuốc lá Việt Nam; Tại Kết luận thanh tra có nêu những nội dung sau:</w:t>
      </w:r>
    </w:p>
    <w:p>
      <w:r>
        <w:t>Tại điểm 2.2 Mục II Kết quả thanh tra tại Công ty thuốc lá Sài Gòn (trang 13 Kết luận thanh tra) có nội dung:</w:t>
      </w:r>
    </w:p>
    <w:p>
      <w:r>
        <w:t>“Trong thời gian từ 2013 - 2017, Công ty Thuốc lá Bến Tre, Công ty Cp Hòa Việt, Công ty Thuốc lá An Giang, Công ty Thuốc lá Đồng Tháp, Công ty Thuốc lá Cửu Long là các công ty thành viên thuộc Công ty Thuốc lá Sài Gòn có một số hợp đồng mua nguyên liệu thuốc lá của DNTN Tuấn Dung (thôn Bình Lợi, xã Hảo Đước, huyện Châu Thành, tỉnh Tây Ninh).</w:t>
      </w:r>
    </w:p>
    <w:p>
      <w:r>
        <w:t>Hồ sơ DNTN Tuấn Dung cung cấp thể hiện một số nguyên liệu thuốc lá mua trực tiếp của các người trồng cây thuốc lá trên địa bàn tỉnh Tây Ninh (thực hiện lập Bảng kê hàng hóa mua vào không có hóa đơn)</w:t>
      </w:r>
    </w:p>
    <w:p>
      <w:r>
        <w:t>Kết quả xác minh việc mua nguyên liệu thuốc lá của DNTN Tuấn Dung cho thấy, nhiều người có tên trong Bảng kê thu mua nguyên liệu thuốc lá của người trồng nhưng thực tế họ không trồng, bán nguyên liệu thuốc lá cho DNTN Tuấn Dung.”</w:t>
      </w:r>
    </w:p>
    <w:p>
      <w:r>
        <w:t>Kiến nghị của Thanh tra Chính phủ tại điểm 1 Mục IV (trang 34 Kết luận thanh tra) như sau:  “Bộ Tài chính chỉ đạo Tổng cục Thuế kiểm tra việc kê khai và nộp thuế đối với các trường hợp thu mua nguyên liệu thuốc lá của các hộ nông dân được thực hiện bằng hình thức Bảng kê để xác định giá tính thuế TNDN phù hợp; xác định lại thuế TNDN đối với doanh nghiệp tư nhân Tuấn Dung do Bảng kê mua nguyên liệu thuốc lá không phù hợp.”</w:t>
      </w:r>
    </w:p>
    <w:p>
      <w:r>
        <w:t>Căn cứ kết quả thanh tra, kiến nghị của Thanh tra Chính phủ, Tổng cục Thuế đề nghị các Cục Thuế:</w:t>
      </w:r>
    </w:p>
    <w:p>
      <w:r>
        <w:t>1. Cục Thuế tỉnh Tây Ninh tiếp tục thực hiện nội dung chỉ đạo của Tổng cục Thuế tại các Công văn số 5092/TCT-TTKT ngày 14/11/2023 và 106/TCT-TTKT ngày 10/01/2024 về kiểm tra việc kê khai của doanh nghiệp tư nhân Tuấn Dung, báo cáo kết quả kiểm tra về Tổng cục Thuế (Cục Thanh tra - Kiểm tra thuế)   trước ngày 30/4/2024  , đồng thời bản mềm về hòm thư điện tử: bcttchinhphu@gdt.gov.vn để tổng hợp, báo cáo Bộ.</w:t>
      </w:r>
    </w:p>
    <w:p>
      <w:r>
        <w:t>2. Các Cục Thuế trong công tác thanh tra, kiểm tra thuế tăng cường xác minh các trường hợp mua hàng hóa, dịch vụ bằng hình thức Bảng kê được quy định tại điểm 2.4 khoản 2 Điều 6 Thông tư số 78/2014/TT-BTC ngày 18/6/2014 của Bộ Tài chính  (được sửa đổi tại Điều 4 Thông tư số 96/2015/TT-BTC ngày 22/6/2015)  để xác định tính hợp lý, hợp pháp...làm căn cứ xác định chi phí được trừ khi tính thuế TNDN hợp lý, đúng quy định, tránh thất thu Ngân sách nhà nước. Lưu ý đối với các doanh nghiệp có hành vi vi phạm như doanh nghiệp tư nhân Tuấn Dung đã nêu tại Kết luận Thanh tra số 966/KL-TTCP ngày 20/9/2022 của Thanh tra Chính phủ.</w:t>
      </w:r>
    </w:p>
    <w:p>
      <w:r>
        <w:t>Trường hợp qua công tác thanh tra, kiểm tra, xác minh nếu phát hiện các doanh nghiệp có vi phạm pháp luật về thuế thì xử lý theo quy định; nếu có dấu hiệu tội phạm thì chuyển hồ sơ sang cơ quan chức năng xử lý theo quy định của pháp luật.</w:t>
      </w:r>
    </w:p>
    <w:p>
      <w:r>
        <w:t>Tổng cục Thuế thông báo để các Cục Thuế được biết và thực hiện./.</w:t>
      </w:r>
    </w:p>
    <w:p>
      <w:r>
        <w:t>Nơi nhận:</w:t>
      </w:r>
    </w:p>
    <w:p>
      <w:r>
        <w:t>- Như trên;</w:t>
      </w:r>
    </w:p>
    <w:p>
      <w:r>
        <w:t>- Thanh tra - Bộ Tài chính (để b/c);</w:t>
      </w:r>
    </w:p>
    <w:p>
      <w:r>
        <w:t>- Lưu: VT, TTKT.</w:t>
      </w:r>
    </w:p>
    <w:p>
      <w:r>
        <w:t>TL. TỔNG CỤC TRƯỞNG</w:t>
      </w:r>
    </w:p>
    <w:p>
      <w:r>
        <w:t>CỤC TRƯỞNG</w:t>
      </w:r>
    </w:p>
    <w:p>
      <w:r>
        <w:t>CỤC THANH TRA - KIỂM TRA THUẾ</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