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12861/BTC-TCDT năm 2023 về xây dựng quy chuẩn kỹ thuật Quốc gia hàng dự trữ quốc gia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12861/BTC-TCDT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12861/BTC-TCDT</w:t>
      </w:r>
    </w:p>
    <w:p>
      <w:r>
        <w:t>V/v xây dựng quy chuẩn kỹ thuật Quốc gia hàng dự trữ quốc gia năm 2024</w:t>
      </w:r>
    </w:p>
    <w:p>
      <w:r>
        <w:t>Hà Nội, ngày 22 tháng 11 năm 2023</w:t>
      </w:r>
    </w:p>
    <w:p>
      <w:r>
        <w:t>Kính gửi:  Bộ Công thương.</w:t>
      </w:r>
    </w:p>
    <w:p>
      <w:r>
        <w:t>Căn cứ đề xuất của Bộ Công thương về kế hoạch xây dựng quy chuẩn kỹ thuật quốc gia hàng dự trữ quốc gia năm 2024 tại công văn số 5482/BCT-KHCN ngày 15/8/2023; căn cứ quy định của pháp luật dự trữ quốc gia (DTQG), Bộ Tài chính thống nhất với Bộ Công thương thực hiện xây dựng quy chuẩn kỹ thuật quốc gia đối với xăng dầu DTQG.</w:t>
      </w:r>
    </w:p>
    <w:p>
      <w:r>
        <w:t>Theo đó, đề nghị Bộ Công thương triển khai xây dựng theo đúng quy trình, thủ tục quy định tại Thông tư số 26/2019/TT-BKHCN ngày 25/12/2019 của Bộ trưởng Bộ Khoa học và Công nghệ quy định chi tiết xây dựng, thẩm định và ban hành quy chuẩn kỹ thuật, Thông tư số 182/2013/TT-BTC ngày 04/12/2013 của Bộ trưởng Bộ Tài chính hướng dẫn xây dựng, ban hành quy chuẩn kỹ thuật quốc gia hàng DTQG và Công văn số 5707/BTC-TCDT ngày 17/5/2018 của Bộ Tài chính về việc hướng dẫn công tác xây dựng quy chuẩn kỹ thuật quốc gia đối với hàng DTQG.</w:t>
      </w:r>
    </w:p>
    <w:p>
      <w:r>
        <w:t>Bộ Tài chính thông báo đến Quý Bộ biết để triển khai thực hiện./.</w:t>
      </w:r>
    </w:p>
    <w:p>
      <w:r>
        <w:t>Nơi nhận:</w:t>
      </w:r>
    </w:p>
    <w:p>
      <w:r>
        <w:t>- Như trên;</w:t>
      </w:r>
    </w:p>
    <w:p>
      <w:r>
        <w:t>- Lưu: VT, TCDT (03b).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