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1277/TCT-CS năm 2024 chính sách miễn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1277 /TCT-CS</w:t>
      </w:r>
    </w:p>
    <w:p>
      <w:r>
        <w:t>V/v: chính sách          thuế     SDĐPNN</w:t>
      </w:r>
    </w:p>
    <w:p>
      <w:r>
        <w:t>Hà Nội, ngày  28  tháng 3 năm 2024</w:t>
      </w:r>
    </w:p>
    <w:p>
      <w:r>
        <w:t>Kính gửi:  Cục Thuế TP Hồ Chí Minh.</w:t>
      </w:r>
    </w:p>
    <w:p>
      <w:r>
        <w:t>Tổng cục Thuế nhận được Tờ trình số 52/TTr-CTTPHCM ngày 27/11/2023 của Cục Thuế TP Hồ Chí Minh về chính sách miễn thuế sử dụng đất phi nông nghiệp đối với diện tích dự án nhà ở xã hội.  V ề vấn đề này, Tổng cục Thuế có ý kiến như sau:</w:t>
      </w:r>
    </w:p>
    <w:p>
      <w:r>
        <w:t>- Căn cứ khoản 1 Điều 2, Điều 4 và khoản 1 Điều 9 Luật Thuế sử dụng phi nông nghiệp;</w:t>
      </w:r>
    </w:p>
    <w:p>
      <w:r>
        <w:t>- Căn cứ khoản 1 Điều 10 Thông tư số 153/2011/TT-BTC ngày 11/11/2011 của Bộ Tài chính hư ớ ng dẫn về thuế sử dụng đất phi nông nghiệp;</w:t>
      </w:r>
    </w:p>
    <w:p>
      <w:r>
        <w:t>- Căn cứ khoản 1 Điều 19 và mục A Phụ lục II ban hành kèm theo Nghị định số 31/2021/NĐ-CP ngày 26/03/2021 của Chính phủ quy định chi tiết và hướng dẫn thi hành một số điều của Luật Đầu tư;</w:t>
      </w:r>
    </w:p>
    <w:p>
      <w:r>
        <w:t>- Căn cứ điểm đ khoản 1 Điều 58 Luật Nhà ở.</w:t>
      </w:r>
    </w:p>
    <w:p>
      <w:r>
        <w:t>Khoản 1 Điều 9 Luật Thuế sử dụng đất phi nông nghiệp và khoản 1 Điều 10 Thông tư số 153/2011/TT-BTC ngày 11/11/2011 của Bộ Tài chính đã có quy định cụ thể về việc miễn thuế sử dụng đất phi nông nghiệp đối với dự án đầu tư thuộc lĩnh vực đặc biệt khuyến khích đầu tư. Theo quy định tại khoản 1 Điều 19 và mục A Phụ lục II Nghị định số 31/2021/NĐ-CP, dự án đầu tư xây dựng nhà ở xã hội theo quy định của pháp luật về nhà ở là dự án được hưởng ưu đãi đầu tư và xây dựng nhà ở xã hội là ngành nghề đặc biệt ưu đãi đầu tư. Đề nghị Cục Thuế TP Hồ Chí Minh căn cứ quy định của pháp luật về thuế sử dụng đất phi nông nghiệp, pháp luật về đầu tư và hồ sơ cụ thể của đơn vị đ ể  xem xét giải quyết theo đúng quy định của pháp luật.</w:t>
      </w:r>
    </w:p>
    <w:p>
      <w:r>
        <w:t>Tổng cục Thuế trả lời để Cục Thuế TP Hồ Chí Minh được bi ết.</w:t>
      </w:r>
    </w:p>
    <w:p>
      <w:r>
        <w:t>Nơi nhận:</w:t>
      </w:r>
    </w:p>
    <w:p>
      <w:r>
        <w:t>-  Như trên;</w:t>
      </w:r>
    </w:p>
    <w:p>
      <w:r>
        <w:t>- Phó TCTr Đặng Ngọc Minh (để b/c);</w:t>
      </w:r>
    </w:p>
    <w:p>
      <w:r>
        <w:t>- Cục QLGSCSTPLP,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