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126/DNL-THNV năm 2025 hoàn thuế thu nhập cá nhân tự động do Cục Thuế doanh nghiệp lớn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126/DNL-THNV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TỔNG CỤC THUẾ</w:t>
      </w:r>
    </w:p>
    <w:p>
      <w:r>
        <w:t>CỤC THUẾ DOANH NGHIỆP LỚN</w:t>
      </w:r>
    </w:p>
    <w:p>
      <w:r>
        <w:t>-------</w:t>
      </w:r>
    </w:p>
    <w:p>
      <w:r>
        <w:t>CỘNG HÒA XÃ HỘI CHỦ NGHĨA VIỆT NAM</w:t>
      </w:r>
    </w:p>
    <w:p>
      <w:r>
        <w:t>Độc lập - Tự do - Hạnh phúc</w:t>
      </w:r>
    </w:p>
    <w:p>
      <w:r>
        <w:t>---------------</w:t>
      </w:r>
    </w:p>
    <w:p>
      <w:r>
        <w:t>Số: 126/DNL-THNV</w:t>
      </w:r>
    </w:p>
    <w:p>
      <w:r>
        <w:t>V/v hoàn thuế TNCN tự động</w:t>
      </w:r>
    </w:p>
    <w:p>
      <w:r>
        <w:t>Hà Nội, ngày 14 tháng 02 năm 2025</w:t>
      </w:r>
    </w:p>
    <w:p>
      <w:r>
        <w:t>Kính gửi:</w:t>
      </w:r>
    </w:p>
    <w:p>
      <w:r>
        <w:t>Thực hiện các chỉ đạo của Chính phủ, Bộ Tài chính trong cải cách thủ tục hành chính, phát triển Chính phủ điện tử và chuyển đổi số, ngành Thuế đã đẩy mạnh công tác hiện đại hóa, ứng dụng công nghệ thông tin (CNTT) nhằm tăng cường giao dịch điện tử, cung cấp thông tin cho người nộp thuế và đã mang lại hiệu quả được Chính phủ, xã hội, người dân và doanh nghiệp ghi nhận.</w:t>
      </w:r>
    </w:p>
    <w:p>
      <w:r>
        <w:t>Vừa qua, để việc giải quyết các hồ sơ đề nghị hoàn thuế thu nhập cá nhân (TNCN) được thuận tiện, nhanh chóng, tiết kiệm thời gian, giảm các thủ tục hành chính, đồng thời đảm bảo phòng ngừa được các rủi ro liên quan đến thuế TNCN, trên cơ sở quy định pháp luật, Tổng cục Thuế đã nghiên cứu và triển khai giải quyết hồ sơ hoàn thuế TNCN tự động. Cục Thuế doanh nghiệp lớn thông báo với quý cơ quan/doanh nghiệp để phổ biến đến người lao động nhằm hỗ trợ quyết toán thuế TNCN như sau:</w:t>
      </w:r>
    </w:p>
    <w:p>
      <w:r>
        <w:t>1. Các trường hợp giải quyết hồ sơ hoàn thuế TNCN tự động</w:t>
      </w:r>
    </w:p>
    <w:p>
      <w:r>
        <w:t>Hồ sơ đủ điều kiện được xử lý tự động là hồ sơ đáp ứng các điều kiện sau:</w:t>
      </w:r>
    </w:p>
    <w:p>
      <w:r>
        <w:t>(i) Tại thời điểm giải quyết hồ sơ hoàn thuế TNCN của người nộp thuế (NNT), tổ chức trả thu nhập đã hoàn thành nghĩa vụ nộp thay tiền thuế TNCN đã khấu trừ hoặc tổng tiền thuế TNCN NNT là cá nhân đã nộp đủ vào NSNN tại kỳ quyết toán NNT có đề nghị hoàn thuế;</w:t>
      </w:r>
    </w:p>
    <w:p>
      <w:r>
        <w:t>(ii) Hồ sơ hoàn thuế TNCN có chỉ tiêu “Tổng thu nhập chịu thuế” khớp đúng với số liệu tổng hợp trong kỳ quyết toán thuế theo cơ sở dữ liệu (CSDL) quản lý thuế của ngành Thuế tại thời điểm giải quyết hồ sơ và có chỉ tiêu “Tổng số thuế đề nghị hoàn trả” nhỏ hơn hoặc bằng số liệu tổng hợp trong kỳ quyết toán thuế theo CSDL quản lý thuế của ngành Thuế tại thời điểm giải quyết hồ sơ;</w:t>
      </w:r>
    </w:p>
    <w:p>
      <w:r>
        <w:t>(iii) Thông tin tài khoản nhận tiền hoàn trả của NNT được xác minh và liên kết với CSDL quản lý thuế của ngành Thuế.</w:t>
      </w:r>
    </w:p>
    <w:p>
      <w:r>
        <w:t>2. Tạo Tờ khai quyết toán thuế TNCN gợi ý</w:t>
      </w:r>
    </w:p>
    <w:p>
      <w:r>
        <w:t>Hiện nay, ứng dụng EtaxMobile đã được Tổng cục Thuế nâng cấp, hỗ trợ NNT nhiều tiện ích, trong đó có việc tổng hợp, tạo tờ khai Quyết toán thuế TNCN gợi ý, xác định cơ quan thuế nơi nộp hồ sơ quyết toán thuế TNCN và nộp tờ khai Quyết toán thuế TNCN gợi ý từ ứng dụng EtaxMobile, cụ thể:</w:t>
      </w:r>
    </w:p>
    <w:p>
      <w:r>
        <w:t>Từ cơ sở dữ liệu kê khai của tổ chức trả thu nhập và của cá nhân, dữ liệu đăng ký thuế và đăng ký người phụ thuộc, dữ liệu tổng quan về nghĩa vụ thuế, các khoản nợ của NNT trên toàn quốc, hệ thống ứng dụng CNTT của ngành Thuế tự động tổng hợp dữ liệu đối với các chỉ tiêu trên tờ khai quyết toán thuế TNCN để xác định nghĩa vụ kê khai của NNT và tạo Tờ khai quyết toán thuế TNCN gợi ý đối với NNT là cá nhân trực tiếp quyết toán thuế TNCN.</w:t>
      </w:r>
    </w:p>
    <w:p>
      <w:r>
        <w:t>NNT là cá nhân sử dụng ứng dụng EtaxMobile, ứng dụng Thuế điện tử dành cho cá nhân của Tổng cục Thuế để kiểm tra thông tin trên Tờ khai quyết toán thuế TNCN gợi ý do hệ thống ứng dụng CNTT của ngành Thuế tự động tạo lập.</w:t>
      </w:r>
    </w:p>
    <w:p>
      <w:r>
        <w:t>- Trường hợp NNT đồng ý với thông tin được gợi ý trên Tờ khai quyết toán thuế TNCN gợi ý, NNT xác nhận và nộp hồ sơ quyết toán theo quy định trên ứng dụng.</w:t>
      </w:r>
    </w:p>
    <w:p>
      <w:r>
        <w:t>- Trường hợp NNT không đồng ý với thông tin được gợi ý trên Tờ khai quyết toán thuế TNCN gợi ý, NNT sửa lại thông tin tại các chỉ tiêu tương ứng, bổ sung lý do chênh lệch với số cơ quan thuế gợi ý và nộp hồ sơ quyết toán kèm theo tài liệu chứng minh theo quy định.</w:t>
      </w:r>
    </w:p>
    <w:p>
      <w:r>
        <w:t>Để đảm bảo quyền lợi của người nộp thuế, tạo thuận lợi cho NNT thực hiện quyết toán thuế TNCN, Cục Thuế doanh nghiệp lớn đề nghị Quý doanh nghiệp nghiêm túc thực hiện những nội dung sau:</w:t>
      </w:r>
    </w:p>
    <w:p>
      <w:r>
        <w:t>1. Doanh nghiệp thực hiện kê khai, nộp tờ khai Quyết toán thuế TNCN, hoàn thành nghĩa vụ nộp thay tiền thuế TNCN đã khấu trừ cho người lao động và cấp đầy đủ, kịp thời chứng từ khấu trừ thuế TNCN cho người lao động theo đúng quy định. Doanh nghiệp phải đảm bảo 100% người nộp thuế được kê khai đầy đủ mã số thuế tại các bảng kê của Tờ khai Quyết toán thuế TNCN ban hành kèm theo Thông tư số 80/2021/TT-BTC ngày 29/9/2021 của Bộ Tài chính.</w:t>
      </w:r>
    </w:p>
    <w:p>
      <w:r>
        <w:t>2. Doanh nghiệp phối hợp cùng với cơ quan thuế hoàn thành cập nhật thông tin, chuẩn hóa dữ liệu mã số thuế (MST) cá nhân có phát sinh thu nhập do doanh nghiệp chi trả trước khi gửi quyết toán thuế TNCN năm 2024.</w:t>
      </w:r>
    </w:p>
    <w:p>
      <w:r>
        <w:t>3. Doanh nghiệp tiếp tục phổ biến cho người lao động thực hiện đăng ký và sử dụng tài khoản giao dịch điện tử với cơ quan thuế và cài đặt ứng dụng EtaxMobile để thuận lợi trong việc quyết toán thuế thu nhập cá nhân.</w:t>
      </w:r>
    </w:p>
    <w:p>
      <w:r>
        <w:t>4. Phổ biến, hướng dẫn người lao động chủ động tự tra cứu các dữ liệu liên quan như tổng thu nhập chịu thuế, các khoản giảm trừ gia cảnh bản thân và người phụ thuộc, giảm trừ bảo hiểm,.... trên ứng dụng EtaxMobile hoặc tại trang https://thuedientu.gdt.gov.vn, tạo Tờ khai quyết toán thuế TNCN gợi ý trên ứng dụng EtaxMobile và rà soát, bổ sung thông tin cần thiết trước khi nộp tờ khai quyết toán thuế TNCN chính thức.</w:t>
      </w:r>
    </w:p>
    <w:p>
      <w:r>
        <w:t>5. Tuyên truyền, phổ biến để người lao động biết được lợi ích tra cứu thông tin của người nộp thuế tại ứng dụng EtaxMobile, trang thuế điện tử https://tracuunnt.gdt.gov.vn, từ đó chủ động rà soát, kiểm tra thông tin về đăng ký thuế của bản thân và người phụ thuộc, thực hiện chuẩn hóa thông tin MST của cá nhân. NPT đảm bảo thuận lợi khi quyết toán thuế, tránh rủi ro, sai sót ảnh hưởng tới quyền lợi của người nộp thuế.</w:t>
      </w:r>
    </w:p>
    <w:p>
      <w:r>
        <w:t>6. Bộ Tài chính vừa ban hành Thông tư số 86/2024/TT-BTC ngày 23/12/2024 thay thế cho Thông tư số 105/2020/TT-BTC ngày 03/12/2020 của Bộ trưởng Bộ Tài chính hướng dẫn đăng ký thuế, có hiệu lực từ ngày 6/2/2025. Theo nội dung Thông tư, trường hợp cá nhân đã được cấp mã số thuế trước ngày 1/7/2025 nhưng thông tin đăng ký thuế của cá nhân không khớp đúng với thông tin của cá nhân được lưu trữ trong cơ sở dữ liệu quốc gia về dân cư hoặc không đầy đủ thì người nộp thuế phải thực hiện thủ tục thay đổi thông tin đăng ký thuế với cơ quan thuế theo quy định để đảm bảo thông tin khớp đúng với cơ sở dữ liệu quốc gia về dân cư trước khi sử dụng số định danh cá nhân thay cho mã số thuế. Cá nhân thực hiện tra cứu thông tin đăng ký thuế đã được cơ quan thuế đối chiếu khớp đúng hoặc không khớp đúng với cơ sở dữ liệu quốc gia về dân cư trên Cổng thông tin điện tử của Tổng cục Thuế tại địa chỉ: www.gdt.gov.vn hoặc trên trang thuế điện tử của Tổng cục Thuế tại địa chỉ: https://thuedientu.gdt.gov.vn hoặc trên tài khoản giao dịch thuế điện tử của cá nhân tại ứng dụng icanhan hoặc EtaxMobile. Trường hợp thông tin có sai sót, người nộp thuế liên hệ với cơ quan thuế quản lý trực tiếp để cập nhật thông tin chính xác vào hệ thống.</w:t>
      </w:r>
    </w:p>
    <w:p>
      <w:r>
        <w:t>Cục Thuế doanh nghiệp lớn mong muốn người nộp thuế thực hiện tốt trách nhiệm, nghĩa vụ với Ngân sách Nhà nước và chủ động phối hợp, trao đổi với cơ quan thuế trong việc thực hiện nghĩa vụ thuế. Cục Thuế doanh nghiệp lớn cam kết tiếp tục hỗ trợ giải đáp vướng mắc theo các hình thức: tại  “Bộ phận tiếp nhận trực tiếp thủ tục hành chính”  của Cục Thuế; qua chuyên mục “ Hỏi đáp”  trên trang web https://thuedientu.gdt.gov.vn; qua thư điện tử (hotro.dnl@gdt.gov.vn); hoặc liên hệ qua điện thoại với Cục Thuế doanh nghiệp lớn - 0243.972.7808. Trong quá trình thực hiện nếu có vướng mắc, đề nghị người nộp thuế phản ánh về Cục Thuế doanh nghiệp lớn để được hướng dẫn, giải quyết kịp thời.</w:t>
      </w:r>
    </w:p>
    <w:p>
      <w:r>
        <w:t>Cục Thuế doanh nghiệp lớn thông báo để người nộp thuế biết và thực hiện.</w:t>
      </w:r>
    </w:p>
    <w:p>
      <w:r>
        <w:t>Nơi nhận:</w:t>
      </w:r>
    </w:p>
    <w:p>
      <w:r>
        <w:t>- Như trên;</w:t>
      </w:r>
    </w:p>
    <w:p>
      <w:r>
        <w:t>- Vụ TTHT (để p/h);</w:t>
      </w:r>
    </w:p>
    <w:p>
      <w:r>
        <w:t>- LĐ Cục (để b/c);</w:t>
      </w:r>
    </w:p>
    <w:p>
      <w:r>
        <w:t>- Phòng: KK; QLT 1,2,3 (để triển khai);</w:t>
      </w:r>
    </w:p>
    <w:p>
      <w:r>
        <w:t>- Lưu: VT, THNV(ttbhoa-2b).</w:t>
      </w:r>
    </w:p>
    <w:p>
      <w:r>
        <w:t>TL.CỤC TRƯỞNG</w:t>
      </w:r>
    </w:p>
    <w:p>
      <w:r>
        <w:t>TRƯỞNG PHÒNG TỔNG HỢP-NGHIỆP VỤ-</w:t>
      </w:r>
    </w:p>
    <w:p>
      <w:r>
        <w:t>HỖ TRỢ NGƯỜI NỘP THUẾ</w:t>
      </w:r>
    </w:p>
    <w:p>
      <w:r>
        <w:t>Trần Tuyết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