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1240/TTTN-XD năm 2026 thời gian điều hành giá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1240/TTTN-XD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28/04/2026</w:t>
            </w:r>
          </w:p>
        </w:tc>
      </w:tr>
      <w:tr>
        <w:tc>
          <w:tcPr>
            <w:tcW w:type="dxa" w:w="4320"/>
          </w:tcPr>
          <w:p>
            <w:r>
              <w:t>Ngày hiệu lực</w:t>
            </w:r>
          </w:p>
        </w:tc>
        <w:tc>
          <w:tcPr>
            <w:tcW w:type="dxa" w:w="4320"/>
          </w:tcPr>
          <w:p>
            <w:r>
              <w:t>28/04/2026</w:t>
            </w:r>
          </w:p>
        </w:tc>
      </w:tr>
      <w:tr>
        <w:tc>
          <w:tcPr>
            <w:tcW w:type="dxa" w:w="4320"/>
          </w:tcPr>
          <w:p>
            <w:r>
              <w:t>Tình trạng</w:t>
            </w:r>
          </w:p>
        </w:tc>
        <w:tc>
          <w:tcPr>
            <w:tcW w:type="dxa" w:w="4320"/>
          </w:tcPr>
          <w:p>
            <w:r>
              <w:t>Chưa xác định</w:t>
            </w:r>
          </w:p>
        </w:tc>
      </w:tr>
    </w:tbl>
    <w:p/>
    <w:p>
      <w:r>
        <w:t>BỘ CÔNG THƯƠNG</w:t>
      </w:r>
    </w:p>
    <w:p>
      <w:r>
        <w:t>CỤC QUẢN LÝ VÀ PHÁT TRIỂN</w:t>
      </w:r>
    </w:p>
    <w:p>
      <w:r>
        <w:t>THỊ TRƯỜNG TRONG NƯỚC</w:t>
      </w:r>
    </w:p>
    <w:p>
      <w:r>
        <w:t>-------</w:t>
      </w:r>
    </w:p>
    <w:p>
      <w:r>
        <w:t>CỘNG HÒA XÃ HỘI CHỦ NGHĨA VIỆT NAM</w:t>
      </w:r>
    </w:p>
    <w:p>
      <w:r>
        <w:t>Độc lập - Tự do - Hạnh phúc</w:t>
      </w:r>
    </w:p>
    <w:p>
      <w:r>
        <w:t>---------------</w:t>
      </w:r>
    </w:p>
    <w:p>
      <w:r>
        <w:t>Số: 1240/TTTN-XD</w:t>
      </w:r>
    </w:p>
    <w:p>
      <w:r>
        <w:t>V/v thời gian điều hành giá xăng dầu</w:t>
      </w:r>
    </w:p>
    <w:p>
      <w:r>
        <w:t>Hà Nội, ngày 28 tháng 4 năm 2026</w:t>
      </w:r>
    </w:p>
    <w:p>
      <w:r>
        <w:t>Kính gửi:</w:t>
      </w:r>
    </w:p>
    <w:p>
      <w:r>
        <w:t>- Sở Công Thương các tỉnh/thành phố;</w:t>
      </w:r>
    </w:p>
    <w:p>
      <w:r>
        <w:t>- Các thương nhân đầu mối kinh doanh xăng dầu;</w:t>
      </w:r>
    </w:p>
    <w:p>
      <w:r>
        <w:t>- Các thương nhân phân phối xăng dầu.</w:t>
      </w:r>
    </w:p>
    <w:p>
      <w:r>
        <w:t>Căn cứ Nghị định số 80/2023/NĐ-CP ngày 17/11/2023 của Chính Phủ sửa đổi, bổ sung một số điều của Nghị định số 95/2021/NĐ-CP ngày 01 tháng 11 năm 2021 và Nghị định số 83/2014/NĐ-CP ngày 03 tháng 9 năm 2014 của Chính phủ về kinh doanh xăng dầu, theo đó quy định về thời gian điều hành giá xăng dầu như sau:</w:t>
      </w:r>
    </w:p>
    <w:p>
      <w:r>
        <w:t>“Thời gian điều hành giá xăng dầu được thực hiện vào ngày thứ Năm hàng tuần.</w:t>
      </w:r>
    </w:p>
    <w:p>
      <w:r>
        <w:t>Trường hợp thời gian điều hành giá trùng vào dịp nghỉ Tết Nguyên Đán thì được thực hiện như sau: Nếu ngày thứ Năm trùng vào ngày cuối cùng của năm  Â m lịch (29 hoặc 30 Tết Nguyên Đán), việc điều hành giá xăng dầu được thực hiện vào ngày thứ Tư liền kề trước đó. Nếu thứ Năm là ngày mùng 1, mùng 2 hoặc mùng 3 Tết, thời gian điều hành giá xăng dầu được thực hiện vào ngày mùng 4 Tết.</w:t>
      </w:r>
    </w:p>
    <w:p>
      <w:r>
        <w:t>Trường hợp thời gian điều hành giá trùng với ngày nghỉ lễ theo quy định thì được thực hiện như sau:  Nếu ngày thứ Năm trùng với ngày đầu tiên dịp nghỉ lễ, thời gian điều hành giá xăng dầu được thực hiện vào ngày thứ Tư liền kề trước đó . Nếu ngày thứ Năm trùng vào các ngày nghỉ lễ còn lại, thời gian điều hành giá xăng dầu được thực hiện vào ngày làm việc đầu tiên sau kỳ nghỉ lễ.</w:t>
      </w:r>
    </w:p>
    <w:p>
      <w:r>
        <w:t>Trường hợp giá các mặt hàng xăng dầu có biến động bất thường, ảnh hưởng đến phát triển kinh tế - xã hội và đời sống nhân dân, Bộ Công Thương có trách nhiệm báo cáo Thủ tướng Chính phủ xem xét, quyết định thời gian điều hành giá xăng dầu cho phù hợp.”.</w:t>
      </w:r>
    </w:p>
    <w:p>
      <w:r>
        <w:t>Thứ Năm ngày 30 tháng 4 năm 2026 là ngày đầu tiên của dịp nghỉ lễ Ngày chiến thắng 30/4 và ngày Quốc tế Lao động 01/5/2026. Do vậy theo quy định hiện hành nêu trên, việc điều hành giá xăng dầu kỳ điều hành Thứ Năm, ngày 30 tháng 4 năm 2026 sẽ được thực hiện vào Thứ Tư, ngày 29 tháng 4 năm 2026 (Ngày thứ Tư liền kề trước đó).</w:t>
      </w:r>
    </w:p>
    <w:p>
      <w:r>
        <w:t>Bộ Công Thương (Cục Quản lý và Phát triển thị trường trong nước) thông báo các Sở Công Thương và các thương nhân biết để thực hiện./.</w:t>
      </w:r>
    </w:p>
    <w:p>
      <w:r>
        <w:t>Nơi nhận:</w:t>
      </w:r>
    </w:p>
    <w:p>
      <w:r>
        <w:t>- Như trên;</w:t>
      </w:r>
    </w:p>
    <w:p>
      <w:r>
        <w:t>- Bộ trưởng;</w:t>
      </w:r>
    </w:p>
    <w:p>
      <w:r>
        <w:t>- TTr. Nguyễn Sinh Nhật Tân;</w:t>
      </w:r>
    </w:p>
    <w:p>
      <w:r>
        <w:t>- Cục QLG, BTC (để phối hợp);</w:t>
      </w:r>
    </w:p>
    <w:p>
      <w:r>
        <w:t>- Cục trưởng;</w:t>
      </w:r>
    </w:p>
    <w:p>
      <w:r>
        <w:t>- Lưu: VT, XD (quandm).</w:t>
      </w:r>
    </w:p>
    <w:p>
      <w:r>
        <w:t>KT. CỤC TRƯỞNG</w:t>
      </w:r>
    </w:p>
    <w:p>
      <w:r>
        <w:t>PHÓ CỤC TRƯỞNG</w:t>
      </w:r>
    </w:p>
    <w:p>
      <w:r>
        <w:t>Nguyễn Thúy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