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124/BVHTTDL-TV tổ chức các hoạt động mừng Xuân Giáp Thìn 2024 trong hệ thống thư viện công cộng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124/BVHTTDL-TV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124/BVHTTDL-TV</w:t>
      </w:r>
    </w:p>
    <w:p>
      <w:r>
        <w:t>V/v tổ chức các hoạt động mừng Xuân Giáp Thìn 2024 trong hệ thống thư viện công cộng</w:t>
      </w:r>
    </w:p>
    <w:p>
      <w:r>
        <w:t>Hà Nội, ngày 11 tháng 01 năm 2024</w:t>
      </w:r>
    </w:p>
    <w:p>
      <w:r>
        <w:t>Kính gửi:  Sở Văn hóa, Thể thao và Du lịch/Sở Văn hóa và Thể thao các tỉnh/ thành phố trực thuộc Trung ương</w:t>
      </w:r>
    </w:p>
    <w:p>
      <w:r>
        <w:t>Triển khai thực hiện Chỉ thị số 16-CT/TW ngày 23/11/2023 của Ban Bí thư về việc tổ chức Tết Giáp Thìn, Chỉ thị số 30/CT-TTg ngày 15/12/2023 của Thủ tướng Chính phủ về việc tăng cường các biện pháp bảo đảm đón Tết Nguyên đán Giáp Thìn vui tươi, lành mạnh, an toàn, tiết kiệm, ngày 29/12/2023 Bộ Văn hóa, Thể thao và Du lịch đã ban hành Công văn số 5833/BVHTTDL-VP về việc tăng cường công tác quản lý, tổ chức các hoạt động văn hóa, thể thao, du lịch và lễ hội mừng Xuân Giáp Thìn 2024. Theo đó, Bộ Văn hóa, Thể thao và Du lịch đề nghị các Sở Văn hóa, Thể thao và Du lịch/Sở Văn hóa và Thể thao chỉ đạo, hướng dẫn hệ thống thư viện công cộng địa phương triển khai các hoạt động sau:</w:t>
      </w:r>
    </w:p>
    <w:p>
      <w:r>
        <w:t>1.  Tổ chức các hoạt động trưng bày, triển lãm sách, báo, tư liệu, báo Xuân, đường sách, phố sách, luân chuyển sách, báo và các hoạt động phục vụ lưu động với hình thức đa dạng, phù hợp với tình hình thực tế tại địa phương để phục vụ nhu cầu hưởng thụ sách, báo của Nhân dân trong dịp Tết; lựa chọn những tác phẩm đặc sắc, tôn vinh những giá trị truyền thống dân tộc, phản ánh sinh động công cuộc đổi mới, ca ngợi quê hương, đất nước, Đảng, Bác Hồ, chủ quyền biển đảo và biên giới của Tổ quốc; ưu tiên tổ chức các hoạt động phục vụ trẻ em, người cao tuổi, người khuyết tật, người yếu thế trong xã hội, đồng bào vùng sâu, vùng xa, biên giới, hải đảo, vùng dân tộc thiểu số, công nhân, người lao động làm việc tại các khu công nghiệp, khu chế xuất...</w:t>
      </w:r>
    </w:p>
    <w:p>
      <w:r>
        <w:t>2.  Phối hợp với các ngành chức năng trên địa bàn tổ chức các chương trình văn hóa, văn nghệ mừng Đảng, mừng Xuân, tạo sân chơi bổ ích tại các khu vui chơi, giải trí, các trung tâm sinh hoạt cộng đồng phục vụ Nhân dân trên địa bàn nhằm thu hút đông đảo người dân tham dự.</w:t>
      </w:r>
    </w:p>
    <w:p>
      <w:r>
        <w:t>3.  Tăng cường xã hội hóa trong các hoạt động thư viện và phát triển văn hóa đọc; hỗ trợ, hướng dẫn tổ chức các hoạt động mừng Xuân Giáp Thìn cho các thư viện trên địa bàn, xây dựng môi trường văn hóa cơ sở lành mạnh, trực tiếp phục vụ nhu cầu hưởng thụ văn hóa tinh thần của người dân.</w:t>
      </w:r>
    </w:p>
    <w:p>
      <w:r>
        <w:t>4.  Đảm bảo tổ chức các hoạt động phục vụ Tết Nguyên đán Giáp Thìn năm 2024 trang trọng, thiết thực và hiệu quả, phù hợp với nếp sống văn minh, phong tục, tập quán, truyền thống văn hóa tốt đẹp của dân tộc.</w:t>
      </w:r>
    </w:p>
    <w:p>
      <w:r>
        <w:t>Đề nghị các Sở Văn hóa, Thể thao và Du lịch/Sở Văn hóa và Thể thao các tỉnh/thành phố nghiêm túc triển khai, đồng thời báo cáo kết quả triển khai các hoạt động mừng Xuân Giáp Thìn 2024 trong hệ thống thư viện công cộng, cụ thể:</w:t>
      </w:r>
    </w:p>
    <w:p>
      <w:r>
        <w:t>- Báo cáo kết quả triển khai và Thông tin gửi trực tuyến theo mẫu tại địa chỉ: https://forms.gle/4xDZDwqSzDPE8qh38.  Lần 1 trước ngày 08/02/2024;   Lần 2 trước ngày 11/2/2024  (tức ngày mùng 02 Tết Nguyên đán Giáp Thìn).</w:t>
      </w:r>
    </w:p>
    <w:p>
      <w:r>
        <w:t>- Báo cáo tổng hợp kết quả thực hiện ( theo biểu mẫu gửi kèm ) trước ngày 17/02/2024 (tức ngày mùng 8 tháng Giêng năm Giáp Thìn).</w:t>
      </w:r>
    </w:p>
    <w:p>
      <w:r>
        <w:t>Báo cáo gửi về Bộ Văn hóa, Thể thao và Du lịch (qua Vụ Thư viện) và địa chỉ email: haltt.vtv@bvhttdl.gov.vn để tổng hợp báo cáo Lãnh đạo Bộ./.</w:t>
      </w:r>
    </w:p>
    <w:p>
      <w:r>
        <w:t>Nơi nhận:</w:t>
      </w:r>
    </w:p>
    <w:p>
      <w:r>
        <w:t>- Như trên;</w:t>
      </w:r>
    </w:p>
    <w:p>
      <w:r>
        <w:t>- Bộ trưởng  (để báo cáo);</w:t>
      </w:r>
    </w:p>
    <w:p>
      <w:r>
        <w:t>- Thứ trưởng Trịnh Thị Thủy  (để báo cáo);</w:t>
      </w:r>
    </w:p>
    <w:p>
      <w:r>
        <w:t>- Thư viện cấp tỉnh  (để thực hiện);</w:t>
      </w:r>
    </w:p>
    <w:p>
      <w:r>
        <w:t>- Lưu: VT, TV, TH.135.</w:t>
      </w:r>
    </w:p>
    <w:p>
      <w:r>
        <w:t>TL. BỘ TRƯỞNG</w:t>
      </w:r>
    </w:p>
    <w:p>
      <w:r>
        <w:t>VỤ TRƯỞNG VỤ THƯ VIỆN</w:t>
      </w:r>
    </w:p>
    <w:p>
      <w:r>
        <w:t>Kiều Thúy Nga</w:t>
      </w:r>
    </w:p>
    <w:p>
      <w:r>
        <w:t>Mẫu</w:t>
      </w:r>
    </w:p>
    <w:p>
      <w:r>
        <w:t>THÔNG TIN BÁO CÁO</w:t>
      </w:r>
    </w:p>
    <w:p>
      <w:r>
        <w:t>Về Tình hình triển khai các hoạt động mừng Xuân Giáp Thìn 2024 của hệ thống thư viện công cộng</w:t>
      </w:r>
    </w:p>
    <w:p>
      <w:r>
        <w:t>Tỉnh…………………</w:t>
      </w:r>
    </w:p>
    <w:p>
      <w:r>
        <w:t>Nội dung hoạt động triển khai</w:t>
      </w:r>
    </w:p>
    <w:p>
      <w:r>
        <w:t>Hình thức triển khai</w:t>
      </w:r>
    </w:p>
    <w:p>
      <w:r>
        <w:t>Số thư viện công cộng trên địa bàn tổ chức hoạt động</w:t>
      </w:r>
    </w:p>
    <w:p>
      <w:r>
        <w:t>Đơn vị phối hợp</w:t>
      </w:r>
    </w:p>
    <w:p>
      <w:r>
        <w:t>Số lượt người tham gia hoạt động</w:t>
      </w:r>
    </w:p>
    <w:p>
      <w:r>
        <w:t>Số lượt tài liệu phục vụ</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