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1233/CT-CS năm 2026 về tiền thuê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1233/CT-CS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02/03/2026</w:t>
            </w:r>
          </w:p>
        </w:tc>
      </w:tr>
      <w:tr>
        <w:tc>
          <w:tcPr>
            <w:tcW w:type="dxa" w:w="4320"/>
          </w:tcPr>
          <w:p>
            <w:r>
              <w:t>Ngày hiệu lực</w:t>
            </w:r>
          </w:p>
        </w:tc>
        <w:tc>
          <w:tcPr>
            <w:tcW w:type="dxa" w:w="4320"/>
          </w:tcPr>
          <w:p>
            <w:r>
              <w:t>02/03/2026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1233/CT-CS</w:t>
      </w:r>
    </w:p>
    <w:p>
      <w:r>
        <w:t>V/v tiền thuê đất</w:t>
      </w:r>
    </w:p>
    <w:p>
      <w:r>
        <w:t>Hà Nội, ngày 02 tháng 3 năm 2026</w:t>
      </w:r>
    </w:p>
    <w:p>
      <w:r>
        <w:t>Kính gửi:  Công ty Cổ phần Tứ Quý Đồng Tháp</w:t>
      </w:r>
    </w:p>
    <w:p>
      <w:r>
        <w:t>(Địa chỉ: Số 369 Ấp Thống Nhất, xã Phú Thọ, tỉnh Đồng Tháp).</w:t>
      </w:r>
    </w:p>
    <w:p>
      <w:r>
        <w:t>Trả lời văn bản số 08/CV-CTCPTQ ngày 05/11/2025 của Công ty Cổ phần Tứ Quý Đồng Tháp về tiền thuê đất, Cục Thuế có ý kiến như sau:</w:t>
      </w:r>
    </w:p>
    <w:p>
      <w:r>
        <w:t>- Tại khoản 7 Điều 38 Nghị định số 103/2024/NĐ-CP ngày 30/7/2024 của Chính phủ quy định về tiền sử dụng đất, tiền thuê đất quy định:</w:t>
      </w:r>
    </w:p>
    <w:p>
      <w:r>
        <w:t>"Điều 38. Nguyên tắc thực hiện miễn, giảm tiền thuê đất</w:t>
      </w:r>
    </w:p>
    <w:p>
      <w:r>
        <w:t>7. Trường hợp được Nhà nước cho thuê đất trả tiền thuê đất một lần cho cả thời gian thuê đã được miễn, giảm tiền thuê đất theo quy định của pháp luật mà nay chuyển nhượng, góp vốn bằng quyền sử dụng đất hoặc chuyển nhượng dự án đầu tư gắn với chuyển nhượng quyền sử dụng đất thì xử lý như sau:</w:t>
      </w:r>
    </w:p>
    <w:p>
      <w:r>
        <w:t>a) Trường hợp được Nhà nước cho thuê đất trả tiền thuê đất một lần cho cả thời gian thuê đã được miễn, giảm tiền thuê đất theo quy định của pháp luật mà nay chuyển nhượng, góp vốn bằng quyền sử dụng đất theo đúng quy định của pháp luật thì phải nộp cho Nhà nước khoản tiền tương ứng với số tiền thuê đất đã được miễn, giảm tại thời điểm cho thuê đất, cho phép chuyển mục đích sử dụng đất theo quy định tại điểm b khoản 3 Điều 33 Luật Đất đai và phải nộp khoản tiền bổ sung đối với thời gian kể từ ngày được miễn, giảm tiền thuê đất đến ngày chuyển nhượng, góp vốn bằng quyền sử dụng đất theo mức tương đương với mức chậm nộp tiền sử dụng đất theo pháp luật về quản lý thuế từng thời kỳ.</w:t>
      </w:r>
    </w:p>
    <w:p>
      <w:r>
        <w:t>Việc tính số tiền thuê đất đã được miễn phải trả cho Nhà nước thực hiện theo quy định tại khoản 2 Điều 30, Điều 34 Nghị định này theo chính sách và giá đất tại thời điểm cho thuê đất, chuyển mục đích sử dụng đất..."</w:t>
      </w:r>
    </w:p>
    <w:p>
      <w:r>
        <w:t>- Tại khoản 13 Điều 1 Nghị định số 291/2025/NĐ-CP ngày 06/11/2025 của Chính phủ sửa đổi, bổ sung một số điều của Nghị định số 103/2024/NĐ-CP ngày 30/7/2024 của Chính phủ quy định về tiền sử dụng đất, tiền thuê đất và Nghị định số 104/2024/NĐ-CP ngày 31/7/2024 của Chính phủ quy định về Quỹ phát triển đất quy định:</w:t>
      </w:r>
    </w:p>
    <w:p>
      <w:r>
        <w:t>“Điều 1. Sửa đổi, bổ sung một số điều của Nghị định số 103/2024/NĐ-CP ngày 30 tháng 7 năm 2024 của Chính phủ quy định về tiền sử dụng đất, tiền thuê đất</w:t>
      </w:r>
    </w:p>
    <w:p>
      <w:r>
        <w:t>13. Sửa đổi, bổ sung một số điểm, khoản của Điều 38 như sau:</w:t>
      </w:r>
    </w:p>
    <w:p>
      <w:r>
        <w:t>a) Bổ sung điểm c vào sau điểm b khoản 7 như sau:</w:t>
      </w:r>
    </w:p>
    <w:p>
      <w:r>
        <w:t>“c)  Khi thực hiện thủ tục chuyển nhượng, góp vốn bằng quyền sử dụng đất, Văn phòng đăng ký đất đai chuyển thông tin địa chính cho cơ quan thuế để cơ quan thuế tính và thu số tiền thuê đất đã được miễn, giảm  theo chính sách và giá đất tại thời điểm có quyết định cho thuê đất, cho phép chuyển mục đích sử dụng đất hoặc theo số tiền miễn, giảm tiền thuê đất đã được xác định theo quy định của pháp luật.”</w:t>
      </w:r>
    </w:p>
    <w:p>
      <w:r>
        <w:t>b) Sửa đổi, bổ sung khoản 9 như sau:</w:t>
      </w:r>
    </w:p>
    <w:p>
      <w:r>
        <w:t>9. Trường hợp cơ quan, người có thẩm quyền phát hiện người sử dụng đất đã được miễn, giảm tiền thuê đất nhưng không đáp ứng các điều kiện để được miễn, giảm tiền thuê đất (nếu có) theo quy định tại thời điểm được miễn, giảm hoặc sử dụng đất không đúng mục đích đã được ghi tại quyết định cho thuê đất, hợp đồng thuê đất nhưng không thuộc trường hợp bị thu hồi đất theo quy định của pháp luật về đất đai hoặc người sử dụng đất đề nghị không áp dụng ưu đãi do không còn đáp ứng các điều kiện để được miễn, giảm thì phải nộp ngân sách nhà nước số tiền thuê đất đã được miễn, giảm. Việc thu hồi số tiền thuê đất đã được miễn, giảm thực hiện như sau:</w:t>
      </w:r>
    </w:p>
    <w:p>
      <w:r>
        <w:t>a) Số tiền thuê đất được miễn, giảm phải thu hồi được tính như sau:</w:t>
      </w:r>
    </w:p>
    <w:p>
      <w:r>
        <w:t>a1) Số tiền thuê đất được miễn, giảm phải thu hồi (bao gồm cả trường hợp người sử dụng đất đã được miễn, giảm tiền thuê đất theo quy định của pháp luật trước ngày Luật Đất đai năm 2024 có hiệu lực thi hành nhưng đến nay, cơ quan, người có thẩm quyền phát hiện người sử dụng đất không đáp ứng các điều kiện để được miễn, giảm tiền thuê đất (nếu có) theo quy định) được tính theo chính sách và giá đất tại thời điểm tính tiền thuê đất theo quy định của pháp luật từng thời kỳ cộng (+) với khoản tiền tương đương với tiền chậm nộp tiền thuê đất theo quy định của pháp luật về quản lý thuế từng thời kỳ.</w:t>
      </w:r>
    </w:p>
    <w:p>
      <w:r>
        <w:t>...</w:t>
      </w:r>
    </w:p>
    <w:p>
      <w:r>
        <w:t>Người sử dụng đất không phải hoàn trả số tiền được miễn, giảm theo địa bàn ưu đãi đầu tư nếu trong quá trình sử dụng đất có sự thay đổi quy định về Danh mục địa bàn ưu đãi đầu tư theo quy định của pháp luật về đầu tư.</w:t>
      </w:r>
    </w:p>
    <w:p>
      <w:r>
        <w:t>a2) Thời gian tính khoản tiền tương đương với tiền chậm nộp, khoản thu bổ sung quy định tại tiết a1 điểm này tính từ thời điểm được miễn, giảm tiền thuê đất hoặc thời điểm người sử dụng đất không còn đáp ứng điều kiện được miễn, giảm tiền thuê đất đến thời điểm cơ quan, người có thẩm quyền quyết định thu hồi số tiền thuê đất đã được miễn, giảm.</w:t>
      </w:r>
    </w:p>
    <w:p>
      <w:r>
        <w:t>...c) Trình tự, thủ tục tính, thu hồi số tiền thuê đất đã được miễn, giảm:</w:t>
      </w:r>
    </w:p>
    <w:p>
      <w:r>
        <w:t>c1) Đối với trường hợp miễn tiền thuê đất.</w:t>
      </w:r>
    </w:p>
    <w:p>
      <w:r>
        <w:t>... Trong quá trình thực hiện, cơ quan, người có thẩm quyền phát hiện người đã được miễn tiền thuê đất không đáp ứng điều kiện để được miễn tiền thuê đất (nếu có) tại thời điểm miễn hoặc sử dụng đất không đúng mục đích đã được ghi tại quyết định cho thuê đất, quyết định chuyển mục đích sử dụng đất sang loại đất thuộc trường hợp Nhà nước cho thuê đất nhưng không thuộc trường hợp bị thu hồi đất theo quy định của pháp luật về đất đai thì cơ quan, người có thẩm quyền gửi  cơ quan có chức năng quản lý đất đai để chủ trì, phối hợp với các cơ quan chức năng kiểm tra, rà soát, xác định việc đáp ứng các điều kiện để được miễn tiền thuê đất.</w:t>
      </w:r>
    </w:p>
    <w:p>
      <w:r>
        <w:t>Trường hợp sau khi kiểm tra, rà soát, xác định người đã được miễn tiền thuê đất không đáp ứng điều kiện để được miễn tiền thuê đất (tại thời điểm miễn) hoặc sử dụng đất không đúng mục đích đã được ghi tại quyết định cho thuê đất, quyết định chuyển mục đích sử dụng đất sang loại đất thuộc trường hợp Nhà nước cho thuê đất nhưng không thuộc trường hợp bị thu hồi đất theo quy định của pháp luật về đất đai thì  cơ quan có chức năng quản lý đất đai báo cáo Chủ tịch Ủy ban nhân dân cùng cấp quyết định thu hồi việc miễn tiền thuê đất và chuyển thông tin cho cơ quan thuế để phối hợp tính, thu số tiền thuê đất phải nộp  (không được miễn), khoản tiền tương đương với tiền chậm nộp tiền thuê đất hoặc khoản thu bổ sung (nếu có) theo quy định tại điểm a khoản này...."</w:t>
      </w:r>
    </w:p>
    <w:p>
      <w:r>
        <w:t>- Tại điểm b khoản 18 Điều 13 Nghị định số 50/2026/NĐ-CP ngày 31/01/2026 của Chính phủ quy định chi tiết một số điều của Nghị quyết số 254/2025/QH15 ngày 11/12/2025 của Quốc hội quy định một số cơ chế, chính sách tháo gỡ khó khăn, vướng mắc trong tổ chức thi hành Luật Đất đai về tiền sử dụng đất, tiền thuê đất có hiệu lực thi hành từ ngày 31/01/2026 quy định:</w:t>
      </w:r>
    </w:p>
    <w:p>
      <w:r>
        <w:t>"Điều 13. Sửa đổi, bổ sung một số điều của Nghị định số 103/2024/NĐ-CP (được sửa đổi, bổ sung tại Nghị định số 291/2025/NĐ-СР) của Chính phủ quy định về tiền sử dụng đất, tiền thuê đất</w:t>
      </w:r>
    </w:p>
    <w:p>
      <w:r>
        <w:t>18. Sửa đổi, bổ sung một số khoản, điểm của Điều 38 như sau:</w:t>
      </w:r>
    </w:p>
    <w:p>
      <w:r>
        <w:t>b) Sửa đổi, bổ sung điểm a khoản 7 như sau:</w:t>
      </w:r>
    </w:p>
    <w:p>
      <w:r>
        <w:t>“a) Trường hợp được Nhà nước cho thuê đất trả tiền thuê đất một lần cho cả thời gian thuê đã được miễn, giảm tiền thuê đất theo quy định của pháp luật mà nay chuyển nhượng, góp vốn bằng quyền sử dụng đất theo đúng quy định của pháp luật thì phải nộp cho Nhà nước khoản tiền tương ứng với số tiền thuê đất đã được miễn, giảm tại thời điểm cho thuê đất, cho phép chuyển mục đích sử dụng đất theo quy định tại điểm b khoản 3 Điều 33 Luật Đất đai và phải nộp khoản tiền bổ sung đối với thời gian kể từ ngày được miễn, giảm tiền thuê đất đến ngày chuyển nhượng, góp vốn bằng quyền sử dụng đất theo mức quy định tại điểm d khoản 2 Điều 257 Luật Đất đai năm 2024, khoản 2 Điều 50, khoản 9 Điều 51 Nghị định số 103/2024/NĐ-CP (được sửa đổi, bổ sung tại điểm b khoản 18, điểm đ khoản 19 Điều 1 Nghị định số 291/2025/NĐ-CP).</w:t>
      </w:r>
    </w:p>
    <w:p>
      <w:r>
        <w:t>Việc tính số tiền thuê đất đã được miễn phải trả cho Nhà nước thực hiện theo quy định tại khoản 2 Điều 30, Điều 34 Nghị định này theo chính sách tại thời điểm cơ quan nhà nước có thẩm quyền ban hành quyết định cho thuê đất, cho phép chuyển mục đích sử dụng đất (như trường hợp không được miễn, giảm tiền thuê đất); riêng giá đất để tính khoản tiền này là giá đất trong bảng giá đất, hệ số điều chỉnh giá đất (nếu có) tại thời điểm cơ quan nhà nước có thẩm quyền ban hành quyết định cho thuê đất, cho phép chuyển mục đích sử dụng đất theo quy định tại khoản 7 Điều 7 Nghị quyết số 254/2025/QH15.".</w:t>
      </w:r>
    </w:p>
    <w:p>
      <w:r>
        <w:t>- Tại điểm b khoản 21 Điều 13 Nghị định số 50/2026/NĐ-CP ngày 31/01/2026 của Chính phủ sửa đổi, bổ sung điểm a khoản 3 Điều 44 Nghị định số 103/2024/NĐ-CP ngày 30/7/2024 (được sửa đổi, bổ sung tại Nghị định số 291/2025/NĐ-CP ngày 06/11/2025) của Chính phủ quy định:</w:t>
      </w:r>
    </w:p>
    <w:p>
      <w:r>
        <w:t>“21. Sửa đổi, bổ sung Điều 44 như sau:</w:t>
      </w:r>
    </w:p>
    <w:p>
      <w:r>
        <w:t>b) Sửa đổi, bổ sung điểm a khoản 3 như sau:</w:t>
      </w:r>
    </w:p>
    <w:p>
      <w:r>
        <w:t>“a)  Căn cứ quy định tại Nghị định này và Phiếu chuyển thông tin  do Văn phòng đăng ký đất đai hoặc bộ phận một cửa liên thông hoặc cơ quan ký hợp đồng BT (trong trường hợp giao đất, cho thuê đất để thanh toán hợp đồng BT) hoặc cơ quan, người có thẩm quyền được giao nhiệm vụ lập Phiếu chuyển thông tin chuyển đến,  cơ quan thuế thực hiện tính tiền sử dụng đất, tiền thuê đất  (bao gồm cả tiền thuê đất có mặt nước, tiền thuê đất để xây dựng công trình ngầm, công trình ngầm nằm ngoài phần không gian sử dụng đất theo quy định tại khoản 3 Điều 27 Nghị định này); tiền đất trước khi chuyển mục đích sử dụng đất theo quy định tại Điều 7, Điều 8, Điều 34; khoản tiền bổ sung theo quy định tại Điều 15, khoản 4 Điều 30, khoản 2 Điều 50, khoản 9 Điều 51; số tiền sử dụng đất, tiền thuê đất được miễn, giảm phải thu hồi theo quy định tại Điều 17, Điều 38 Nghị định này, Nghị định của Chính phủ quy định chi tiết một số điều của Nghị quyết số 254/2025/QH15 ngày 11 tháng 12 năm 2025 của Quốc hội quy định một số cơ chế, chính sách tháo gỡ khó khăn, vướng mắc trong tổ chức thi hành Luật Đất đai về tiền sử dụng đất, tiền thuê đất; số tiền sử dụng đất, tiền thuê đất được giảm và thông báo cho người sử dụng đất theo quy định tại Nghị định này.”.</w:t>
      </w:r>
    </w:p>
    <w:p>
      <w:r>
        <w:t>Đề nghị Công ty Cổ phần Tứ Quý Đồng Tháp căn cứ quy định của pháp luật nêu trên và liên hệ với cơ quan chức năng của địa phương để được hướng dẫn thực hiện theo đúng quy định của pháp luật.</w:t>
      </w:r>
    </w:p>
    <w:p>
      <w:r>
        <w:t>Cục Thuế có ý kiến để Công ty Cổ phần Tứ Quý Đồng Tháp biết./.</w:t>
      </w:r>
    </w:p>
    <w:p>
      <w:r>
        <w:t>Nơi nhận:</w:t>
      </w:r>
    </w:p>
    <w:p>
      <w:r>
        <w:t>- Như trên;</w:t>
      </w:r>
    </w:p>
    <w:p>
      <w:r>
        <w:t>- Phó CTr Đặng Ngọc Minh (để b/c);</w:t>
      </w:r>
    </w:p>
    <w:p>
      <w:r>
        <w:t>- Cục CST, Cục QLCS, Vụ PC (BTC);</w:t>
      </w:r>
    </w:p>
    <w:p>
      <w:r>
        <w:t>- Ban Pháp chế (CT);</w:t>
      </w:r>
    </w:p>
    <w:p>
      <w:r>
        <w:t>- Thuế tỉnh Đồng Tháp;</w:t>
      </w:r>
    </w:p>
    <w:p>
      <w:r>
        <w:t>- Website CT;</w:t>
      </w:r>
    </w:p>
    <w:p>
      <w:r>
        <w:t>- Lưu: VT, CS.</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