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11989/SLĐTBHX-VLATLĐ năm 2024 lập kế hoạch, triển khai các hoạt động hỗ trợ phòng ngừa, chia sẻ rủi ro về tai nạn lao động, bệnh nghề nghiệp năm 2025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11989/SLĐTBXH-VLATLĐ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11989/SLĐTBXH-VLATLĐ</w:t>
      </w:r>
    </w:p>
    <w:p>
      <w:r>
        <w:t>V/v lập kế hoạch, triển khai các hoạt động hỗ trợ phòng ngừa, chia sẻ rủi ro về tai nạn lao động, bệnh nghề nghiệp năm 2025</w:t>
      </w:r>
    </w:p>
    <w:p>
      <w:r>
        <w:t>Thành phố Hồ Chí Minh, ngày 27 tháng 5 năm 2024</w:t>
      </w:r>
    </w:p>
    <w:p>
      <w:r>
        <w:t>Kính gửi:</w:t>
      </w:r>
    </w:p>
    <w:p>
      <w:r>
        <w:t>- Ủy ban nhân dân thành phố Thủ Đức, Quận, huyện;</w:t>
      </w:r>
    </w:p>
    <w:p>
      <w:r>
        <w:t>- Ban Quản lý các Khu chế xuất và Công nghiệp;</w:t>
      </w:r>
    </w:p>
    <w:p>
      <w:r>
        <w:t>- Ban Quản lý khu công nghệ cao;</w:t>
      </w:r>
    </w:p>
    <w:p>
      <w:r>
        <w:t>- Ban Quản lý Khu Nông nghiệp Công nghệ cao;</w:t>
      </w:r>
    </w:p>
    <w:p>
      <w:r>
        <w:t>- Các doanh nghiệp, đơn vị, tổ chức trên địa bàn Thành phố.</w:t>
      </w:r>
    </w:p>
    <w:p>
      <w:r>
        <w:t>Căn cứ Nghị định số 88/2020/NĐ-CP ngày 28 tháng 7 năm 2020 của Chính phủ quy định chi tiết và hướng dẫn thi hành một số điều của Luật An toàn, vệ sinh lao động về bảo hiểm tai nạn lao động, bệnh nghề nghiệp bắt buộc  (sau đây gọi là Nghị định số 88/2020/NĐ-CP ngày 28/7/2020).</w:t>
      </w:r>
    </w:p>
    <w:p>
      <w:r>
        <w:t>Sở Lao động - Thương binh và Xã hội triển khai các nội dung như sau:</w:t>
      </w:r>
    </w:p>
    <w:p>
      <w:r>
        <w:t>1. Đối với Ủy ban nhân dân Thành phố Thủ Đức, Quận/Huyện, Ban Quản lý các Khu chế xuất và Công nghiệp, Ban Quản lý khu công nghệ cao, Ban Quản lý Khu Nông nghiệp Công nghệ cao</w:t>
      </w:r>
    </w:p>
    <w:p>
      <w:r>
        <w:t>Triển khai đến các doanh nghiệp, đơn vị, tổ chức, cá nhân có liên quan đến bảo hiểm tai nạn lao động, bệnh nghề nghiệp thuộc phạm vi quản lý đăng ký nhu cầu sử dụng kinh phí hỗ trợ chuyển đổi nghề nghiệp, hỗ trợ các hoạt động phòng ngừa, chia sẻ rủi ro năm 2024 theo quy định tại Nghị định số 88/2020/NĐ-CP ngày 28/7/2020; đồng thời tổng hợp nhu cầu sử dụng kinh phí và gửi về Sở Lao động - Thương binh và Xã hội chậm nhất vào ngày  14 tháng 6 năm 2024  để tổng hợp trình Bộ Lao động - Thương binh và Xã hội xem xét, phê duyệt.</w:t>
      </w:r>
    </w:p>
    <w:p>
      <w:r>
        <w:t>2. Đối với các đơn vị, cơ sở sản xuất, kinh doanh</w:t>
      </w:r>
    </w:p>
    <w:p>
      <w:r>
        <w:t>Căn cứ mức hỗ trợ kinh phí và điều kiện hỗ trợ chuyển đổi nghề nghiệp, hỗ trợ các hoạt động phòng ngừa, chia sẻ rủi ro theo quy định tại Nghị định số 88/2020/NĐ-CP ngày 28/7/2020, đăng ký nhu cầu sử dụng kinh phí hỗ trợ chuyển đổi nghề nghiệp, hỗ trợ các hoạt động phòng ngừa, chia sẻ rủi ro năm 2025 gửi Ủy ban nhân dân Thành phố Thủ Đức, Quận/Huyện, Ban Quản lý các Khu chế xuất - công nghiệp, Ban Quản lý khu công nghệ cao, Ban Quản lý Khu Nông nghiệp Công nghệ cao thuộc phạm vi quản lý để được xem xét, tổng hợp.</w:t>
      </w:r>
    </w:p>
    <w:p>
      <w:r>
        <w:t>3. Hình thức tiếp nhận báo cáo tổng hợp nhu cầu sử dụng kinh phí</w:t>
      </w:r>
    </w:p>
    <w:p>
      <w:r>
        <w:t>Các đơn vị gửi báo cáo qua đường bưu điện về Sở Lao động - Thương binh và Xã hội, số 159 Pasteur, Phường Võ Thị Sáu, Quận 3 hoặc qua hộp thư điện tử vlatld.sldtbxh@tphcm.gov.vn gồm bản scan định dạng pdf (có ký tên, đóng dấu) và bản mềm định dạng Word/Excel. Trong quá trình thực hiện, nếu có vướng mắc đề nghị liên hệ Sở Lao động - Thương binh và Xã hội (thông qua Phòng Việc làm - An toàn lao động; điện thoại: 028.38294032, số nội bộ 211 hoặc Bà Nguyễn Thị Ngọc Phượng, Chuyên viên Phòng Việc làm - An toàn lao động; điện thoại: 0938957752; email: ntnphuong.sldtbxh@tphcm.gov.vn) để được hướng dẫn  (đính kèm biểu mẫu đăng ký nhu cầu sử dụng kinh phí hỗ trợ chuyển đổi nghề nghiệp, hỗ trợ các hoạt động phòng ngừa, chia sẻ rủi ro năm 2025)./.</w:t>
      </w:r>
    </w:p>
    <w:p>
      <w:r>
        <w:t>Nơi nhận:</w:t>
      </w:r>
    </w:p>
    <w:p>
      <w:r>
        <w:t>- Như trên;</w:t>
      </w:r>
    </w:p>
    <w:p>
      <w:r>
        <w:t>- Bộ LĐ-TB&amp;XH, Cục ATLĐ;</w:t>
      </w:r>
    </w:p>
    <w:p>
      <w:r>
        <w:t>- UBND Thành phố (để báo cáo);</w:t>
      </w:r>
    </w:p>
    <w:p>
      <w:r>
        <w:t>- Bảo hiểm xã hội Thành phố (để phối hợp);</w:t>
      </w:r>
    </w:p>
    <w:p>
      <w:r>
        <w:t>- Phòng LĐTBXH TP Thủ Đức, Q/H;</w:t>
      </w:r>
    </w:p>
    <w:p>
      <w:r>
        <w:t>- GĐ, các PGĐ Sở (để báo cáo);</w:t>
      </w:r>
    </w:p>
    <w:p>
      <w:r>
        <w:t>- Phòng GDNN Sở (để phối hợp);</w:t>
      </w:r>
    </w:p>
    <w:p>
      <w:r>
        <w:t>- Văn phòng Sở (để đăng website Sở);</w:t>
      </w:r>
    </w:p>
    <w:p>
      <w:r>
        <w:t>- Lưu: VT, P.VLATLĐ (N. Phượng).</w:t>
      </w:r>
    </w:p>
    <w:p>
      <w:r>
        <w:t>KT. GIÁM ĐỐC</w:t>
      </w:r>
    </w:p>
    <w:p>
      <w:r>
        <w:t>PHÓ GIÁM ĐỐC</w:t>
      </w:r>
    </w:p>
    <w:p>
      <w:r>
        <w:t>Lượng Thị Tới</w:t>
      </w:r>
    </w:p>
    <w:p>
      <w:r>
        <w:t>Tên cơ quan chủ quản</w:t>
      </w:r>
    </w:p>
    <w:p>
      <w:r>
        <w:t>Tên đơn vị</w:t>
      </w:r>
    </w:p>
    <w:p>
      <w:r>
        <w:t>-------</w:t>
      </w:r>
    </w:p>
    <w:p>
      <w:r>
        <w:t>CỘNG HÒA XÃ HỘI CHỦ NGHĨA VIỆT NAM</w:t>
      </w:r>
    </w:p>
    <w:p>
      <w:r>
        <w:t>Độc lập - Tự do - Hạnh phúc</w:t>
      </w:r>
    </w:p>
    <w:p>
      <w:r>
        <w:t>---------------</w:t>
      </w:r>
    </w:p>
    <w:p>
      <w:r>
        <w:t>Số: ……/……</w:t>
      </w:r>
    </w:p>
    <w:p>
      <w:r>
        <w:t>Thành phố Hồ Chí Minh, ngày     tháng 6 năm 2024</w:t>
      </w:r>
    </w:p>
    <w:p>
      <w:r>
        <w:t>KẾ HOẠCH</w:t>
      </w:r>
    </w:p>
    <w:p>
      <w:r>
        <w:t>Kinh phí hỗ trợ chuyển đổi nghề nghiệp, phòng ngừa, chia sẻ rủi ro về tai nạn lao động, bệnh nghề nghiệp và chi phí quản lý bảo hiểm tai nạn lao động, bệnh nghề nghiệp năm 2025</w:t>
      </w:r>
    </w:p>
    <w:p>
      <w:r>
        <w:t>Căn cứ Nghị định số 88/2020/NĐ-CP ngày 28 tháng 7 năm 2020 của Chính phủ quy định chi tiết và hướng dẫn thi hành một số điều của Luật An toàn, vệ sinh lao động về bảo hiểm tai nạn lao động, bệnh nghề nghiệp bắt buộc;</w:t>
      </w:r>
    </w:p>
    <w:p>
      <w:r>
        <w:t>&lt;Đơn vị&gt; xây dựng kế hoạch “Kinh phí hỗ trợ chuyển đổi nghề nghiệp, phòng ngừa, chia sẻ rủi ro về tai nạn lao động, bệnh nghề nghiệp và chi phí quản lý bảo hiểm tai nạn lao động, bệnh nghề nghiệp năm 2025”, chi tiết tại bảng sau:</w:t>
      </w:r>
    </w:p>
    <w:p>
      <w:r>
        <w:t>TT</w:t>
      </w:r>
    </w:p>
    <w:p>
      <w:r>
        <w:t>Nội dung</w:t>
      </w:r>
    </w:p>
    <w:p>
      <w:r>
        <w:t>Kinh phí (triệu đồng)</w:t>
      </w:r>
    </w:p>
    <w:p>
      <w:r>
        <w:t>Ghi chú</w:t>
      </w:r>
    </w:p>
    <w:p>
      <w:r>
        <w:t>Đã thực hiện năm 2023</w:t>
      </w:r>
    </w:p>
    <w:p>
      <w:r>
        <w:t>Thực hiện trong năm lập kế hoạch 2024</w:t>
      </w:r>
    </w:p>
    <w:p>
      <w:r>
        <w:t>Đề xuất/Dự kiến kế hoạch năm 2025</w:t>
      </w:r>
    </w:p>
    <w:p>
      <w:r>
        <w:t>Đề xuất/ kế hoạch</w:t>
      </w:r>
    </w:p>
    <w:p>
      <w:r>
        <w:t>Số được giao</w:t>
      </w:r>
    </w:p>
    <w:p>
      <w:r>
        <w:t>Số thực hiện</w:t>
      </w:r>
    </w:p>
    <w:p>
      <w:r>
        <w:t>Đề xuất/ kế hoạch</w:t>
      </w:r>
    </w:p>
    <w:p>
      <w:r>
        <w:t>Số được giao</w:t>
      </w:r>
    </w:p>
    <w:p>
      <w:r>
        <w:t>Số đã thực hiện  [1]</w:t>
      </w:r>
    </w:p>
    <w:p>
      <w:r>
        <w:t>Ước tính số thực hiện cả năm</w:t>
      </w:r>
    </w:p>
    <w:p>
      <w:r>
        <w:t>I</w:t>
      </w:r>
    </w:p>
    <w:p>
      <w:r>
        <w:t>Số thu BHXH về tai nạn lao động, bệnh nghề nghiệp</w:t>
      </w:r>
    </w:p>
    <w:p>
      <w:r>
        <w:t>II</w:t>
      </w:r>
    </w:p>
    <w:p>
      <w:r>
        <w:t>Hỗ trợ chuyển đổi nghề nghiệp</w:t>
      </w:r>
    </w:p>
    <w:p>
      <w:r>
        <w:t>III</w:t>
      </w:r>
    </w:p>
    <w:p>
      <w:r>
        <w:t>Hỗ trợ phòng ngừa, chia sẻ rủi ro</w:t>
      </w:r>
    </w:p>
    <w:p>
      <w:r>
        <w:t>1</w:t>
      </w:r>
    </w:p>
    <w:p>
      <w:r>
        <w:t>Khám bệnh, chữa bệnh nghề nghiệp</w:t>
      </w:r>
    </w:p>
    <w:p>
      <w:r>
        <w:t>2</w:t>
      </w:r>
    </w:p>
    <w:p>
      <w:r>
        <w:t>Phục hồi chức năng lao động</w:t>
      </w:r>
    </w:p>
    <w:p>
      <w:r>
        <w:t>3</w:t>
      </w:r>
    </w:p>
    <w:p>
      <w:r>
        <w:t>Điều tra lại các vụ tai nạn lao động, bệnh nghề nghiệp</w:t>
      </w:r>
    </w:p>
    <w:p>
      <w:r>
        <w:t>4</w:t>
      </w:r>
    </w:p>
    <w:p>
      <w:r>
        <w:t>Huấn luyện về an toàn, vệ sinh lao động</w:t>
      </w:r>
    </w:p>
    <w:p>
      <w:r>
        <w:t>Nơi nhận:</w:t>
      </w:r>
    </w:p>
    <w:p>
      <w:r>
        <w:t>- Ủy ban nhân dân Thành phố Thủ Đức, Quận/Huyện, Ban Quản lý các Khu chế xuất - công nghiệp, Ban Quản lý khu công nghệ cao, Ban Quản lý Khu Nông nghiệp Công nghệ cao thuộc phạm vi quản lý;</w:t>
      </w:r>
    </w:p>
    <w:p>
      <w:r>
        <w:t>- Sở Lao động - Thương binh và Xã hội;</w:t>
      </w:r>
    </w:p>
    <w:p>
      <w:r>
        <w:t>- Lưu: VT.</w:t>
      </w:r>
    </w:p>
    <w:p>
      <w:r>
        <w:t>THỦ TRƯỞNG ĐƠN VỊ</w:t>
      </w:r>
    </w:p>
    <w:p>
      <w:r>
        <w:t>(Ký tên đóng dấu)</w:t>
      </w:r>
    </w:p>
    <w:p>
      <w:r>
        <w:t>[1] Số thực hiện đến thời điểm báo cáo (nếu có) trong năm lập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