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1179/UBND-NC năm 2023 thực hiện kiểm tra, rà soát an toàn sử dụng điện, an toàn phòng cháy, chữa cháy trong quản lý, sử dụng điện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1179  /UBND-NC</w:t>
      </w:r>
    </w:p>
    <w:p>
      <w:r>
        <w:t>V/v thực hiện   kiểm   tra  ,   rà soát an toàn sử dụng điện, an toàn PCCC trong quản lý  ,   sử   dụng   điện trên địa bàn Thành phố.</w:t>
      </w:r>
    </w:p>
    <w:p>
      <w:r>
        <w:t>Hà Nội,   ngày 20   tháng 4 năm 2023</w:t>
      </w:r>
    </w:p>
    <w:p>
      <w:r>
        <w:t>Kính gửi:</w:t>
      </w:r>
    </w:p>
    <w:p>
      <w:r>
        <w:t>- Thủ trưởng các Sở, ban, ngành Thành phố;</w:t>
      </w:r>
    </w:p>
    <w:p>
      <w:r>
        <w:t>- Chủ tịch UBND các quận, huyện, thị   xã  ;</w:t>
      </w:r>
    </w:p>
    <w:p>
      <w:r>
        <w:t>-   Tổng   Công ty Điện lực thành phố Hà Nội.</w:t>
      </w:r>
    </w:p>
    <w:p>
      <w:r>
        <w:t>Trong thời gian qua trên địa bàn Thành phố xảy ra nhiều vụ cháy,   nổ , sự cố trên hệ thống t r  uy  ề  n tải điện; việc xảy ra sự cố tại các cơ sở, hộ gia đình có nguyên nhân không đảm bảo an toàn phòng cháy, ch  ữ  a cháy (PCCC) trong quản lý, sử dụng điện, trong đó có nhiều vụ cháy gây thiệt hại nghiêm trọng về người và tài sản (các sự cố về điện thường xảy ra tại các cơ sở, công trình xây dựng trái phép, sai phép trên đất công nghiệp,   nông  nghiệp, lâm  nghiệp   chờ triển khai dự án, hành lang thoát lũ, hành lang bảo vệ lưới điện...và các cơ sở đã bị tạm   đình   chỉ, đình chỉ hoạt động do vi phạm quy định về PCCC).</w:t>
      </w:r>
    </w:p>
    <w:p>
      <w:r>
        <w:t>Để   đảm bảo an toàn PCCC&amp;CNCH,   đảm   bảo an toàn tính mạng, tài sản của nhân dân, đảm bảo an ninh trật tự, an toàn xã hội trên địa bàn Thủ đô, UBND Thành phố yêu cầu   Thủ trưởng   các đơn vị thực hiện ngay một số nội dung sau:</w:t>
      </w:r>
    </w:p>
    <w:p>
      <w:r>
        <w:t>1. Đề nghị   Tổng   Công ty Điện lực thành phố Hà Nội chủ trì, phối hợp với Sở Công Thương, UBND quận, huyện, thị xã tổ chức   tổng   kiểm tra, rà soát việc ký hợp đồng mua bán điện, hiện trạng mục đích sử dụng điện, an toàn sử dụng điện của các khách hàng trên địa bàn Thành phố, kịp thời tuyên truyền, hướng dẫn, đôn đốc khách hàng sử dụng điện an toàn nói chung và an toàn PCCC trong sử dụng điện nói riêng, kiên quyết xử lý vi phạm, ngừng,   giảm   mức cung cấp điện đối với các trường hợp ký hợp đồng mua bán điện không đủ các điều kiện, sử dụng điện không an toàn, sử dụng điện sai mục đích..., theo đúng quy định của pháp luật xong trước ngày 20/6/2023 (chỉ thực hiện ký   hợp đồng   mua bán điện khi đảm bảo các điều kiện theo quy định pháp luật - theo quy định của Luật Điện lực);</w:t>
      </w:r>
    </w:p>
    <w:p>
      <w:r>
        <w:t>Giao Sở Công Thương kiểm tra, đôn đốc việc thực hiện của các đơn vị, báo cáo kết quả thực hiện theo quy định.</w:t>
      </w:r>
    </w:p>
    <w:p>
      <w:r>
        <w:t>2. Giao UBND các quận, huyện, thị xã chủ trì phối hợp với   Sở  Xây dựng  tổ   chức xử lý dứt điểm đối với các công trình xây dựng trái phép, sai phép trên   đất    công nghiệp, nông nghiệp, lâm nghiệp..., chờ triển khai dự án, hành lang thoát    lũ  , hành lang bảo vệ lưới điện... theo đúng   chỉ     đạo   của UBND Thành phố tại   Chỉ   thị   số   14/CT-UBND ngày 25/8/2022; chỉ đạo các lực   lượng   chức năng giám sát chặt   chẽ  , không để tình trạng cơ sở, công   trình đã   bị tạm đình chỉ,   đình   chỉ hoạt   động   do vi phạm quy định về PCCC nhưng   vẫn hoạt động  .</w:t>
      </w:r>
    </w:p>
    <w:p>
      <w:r>
        <w:t>3. Giao Sở Công   Thương   chủ trì, phối hợp với   Tổng   Công ty Điện lực thành phố Hà nội và các đơn vị có liên quan   nghiên   cứu, tham mưu đề xuất cấp có thẩm quyền ban hành quy định quản lý, kiểm tra  ,   xử lý vi phạm về điện sau công tơ, các quy định về giảm, ngừng cấp điện đối với trường hợp vi phạm quy định về PCCC đã bị tạm đình chỉ, đình chỉ hoạt động; hướng dẫn chi tiết, cụ thể các trường hợp ngừng, giảm mức cung cấp điện theo quy định làm căn cứ áp dụng vào thực tiễn, nghiên cứu bổ sung cụ thể vào hợp đồng mua bán điện làm căn cứ để khách hàng thực hiện xong trước ngày 20/5/2023.</w:t>
      </w:r>
    </w:p>
    <w:p>
      <w:r>
        <w:t>4. Giao Công an Thành phố, UBND quận, huyện, thị   xã   chỉ đạo các đơn vị thực hiện tốt chức năng quản lý nhà nước về PCCC&amp;CNCH trên địa bàn, kiên quyết xử lý hành vi vi phạm về PCCC, đặc biệt là vi phạm quy định về PCCC trong quản lý, sử dụng điện; kịp thời tham mưu UBND Thành phố chỉ đạo các biện pháp, giải pháp đảm bảo an toàn về PCCC&amp;CNCH trên địa bàn.</w:t>
      </w:r>
    </w:p>
    <w:p>
      <w:r>
        <w:t>Giao Công an Thành phố phối hợp với Văn phòng UBND Thành phố thường xuyên kiểm tra, đôn đốc việc thực hiện của các đơn vị.</w:t>
      </w:r>
    </w:p>
    <w:p>
      <w:r>
        <w:t>5. Các Sở, ban, ngành Thành phố, UBND các quận, huyện, thị xã   chủ  động đảm bảo công tác phòng, chống cháy nổ tại cơ quan, đơn vị mình, không để xảy ra cháy, nổ tại đơn vị, đặc biệt cháy,  nổ  do nguyên nhân về điện.</w:t>
      </w:r>
    </w:p>
    <w:p>
      <w:r>
        <w:t>Ủy ban nhân dân Thành phố yêu cầu Thủ trưởng các đơn vị nghiêm túc thực hiện./.</w:t>
      </w:r>
    </w:p>
    <w:p>
      <w:r>
        <w:t>Nơi nhận:</w:t>
      </w:r>
    </w:p>
    <w:p>
      <w:r>
        <w:t>- Như trên;</w:t>
      </w:r>
    </w:p>
    <w:p>
      <w:r>
        <w:t>- Thường trực Thành ủy;     (để báo cáo)</w:t>
      </w:r>
    </w:p>
    <w:p>
      <w:r>
        <w:t>- Chủ tịch UBND Thành phố;     (để báo cáo)</w:t>
      </w:r>
    </w:p>
    <w:p>
      <w:r>
        <w:t>- PCT UBND TP Lê Hồng Sơn;</w:t>
      </w:r>
    </w:p>
    <w:p>
      <w:r>
        <w:t>- VPUB: CVP, PCVP C.N.Trang,</w:t>
      </w:r>
    </w:p>
    <w:p>
      <w:r>
        <w:t>ĐT, NC (Trung) , TH;</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