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1136/BHXH-CSYT năm 2025 tăng cường đảm bảo quyền lợi của người bệnh bảo hiểm y tế trong thời tiết nắng nóng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1136/BHXH-CSYT</w:t>
      </w:r>
    </w:p>
    <w:p>
      <w:r>
        <w:t>V/v tăng cường đảm bảo quyền lợi của người bệnh BHYT trong thời tiết nắng nóng</w:t>
      </w:r>
    </w:p>
    <w:p>
      <w:r>
        <w:t>Hà Nội, ngày 12 tháng 6 năm 2025</w:t>
      </w:r>
    </w:p>
    <w:p>
      <w:r>
        <w:t>Kính gửi:  Bảo hiểm xã hội các khu vực.</w:t>
      </w:r>
    </w:p>
    <w:p>
      <w:r>
        <w:t>Thời gian qua Bảo hiểm xã hội (BHXH) Việt Nam nhận được một số ý kiến phản ánh về việc khu vực khám bệnh, phòng điều trị nội trú tại một số cơ sở khám bệnh, chữa bệnh bảo hiểm y tế (KCB BHYT) không có điều hoà nhiệt độ hoặc có nhưng không sử dụng được trong khi thời tiết nắng nóng, ảnh hưởng đến quyền lợi, sức khỏe người bệnh, năm 2024 quỹ BHYT thanh toán chi phí tiền giường chiếm 24,8% tổng chi phí KCB BHYT nội trú. BHXH Việt Nam yêu cầu BHXH các khu vực nghiêm túc thực hiện một số nội dung sau:</w:t>
      </w:r>
    </w:p>
    <w:p>
      <w:r>
        <w:t>1. Báo cáo Ủy ban nhân dân (UBND) tỉnh/thành phố trực thuộc Trung ương chỉ đạo Sở Y tế, các cơ sở KCB BHYT đảm bảo đầy đủ quyền lợi chính đáng của người tham gia BHYT, bảo vệ sức khỏe và nâng cao chất lượng KCB cho người bệnh, trong văn bản cần báo cáo rõ:</w:t>
      </w:r>
    </w:p>
    <w:p>
      <w:r>
        <w:t>a) Giá các dịch vụ KCB BHYT (khám bệnh, giường bệnh và dịch vụ kỹ thuật) theo quy định tại Quyết định số 3072/QĐ-BYT ngày 21/5/2018 của Bộ Y tế ban hành tạm thời định mức kinh tế kỹ thuật làm cơ sở xây dựng giá dịch vụ KCB đã được kết cấu các chi phí trực tiếp để đảm bảo cho việc KCB, trong đó đã tính đầy đủ chi phí tiền điện, chi phí duy tu bảo dưỡng của điều hòa nhiệt độ tại các khu vực khám bệnh, phòng điều trị nội trú, phòng thủ thuật, phòng mổ...</w:t>
      </w:r>
    </w:p>
    <w:p>
      <w:r>
        <w:t>b) Thông tư số 15/2018/TT-BYT ngày 30/5/2018 và các Thông tư quy định thống nhất giá dịch vụ KCB BHTT giữa các bệnh viện cùng hạng trong toàn quốc và hướng dẫn áp dụng giá, thanh toán chi phí KCB BHYT trong một số trường hợp đã quy định trách nhiệm của các cơ sở KCB  “Phải sử dụng số kinh phí tương đương với chi phí duy tu, bảo dưỡng thiết bị, mua thay thế công cụ, dụng cụ đã kết cấu trong giá dịch vụ khám bệnh, ngày giường điều trị (bệnh viện hạng đặc biệt, hạng I, hạng II tương đương với 5% mức giá, bệnh viện hạng III, hạng IV, chưa phân hạng tương đương với 3% mức giá) để sửa chữa, nâng cấp, mở rộng khu vực khám bệnh, các khoa điều trị; mua bổ sung, thay thế: bàn, ghế, giường, tủ, xe đẩy, điều hòa nhiệt độ, quạt, đèn sưởi, quạt sưởi, máy tính, các bộ dụng cụ khám bệnh đa khoa, chuyên khoa; chăn, ga, gối, đệm, chiếu; ... để bảo đảm điều kiện chuyên môn, vệ sinh, an toàn người bệnh và nâng cao chất lượng phục vụ người bệnh”.</w:t>
      </w:r>
    </w:p>
    <w:p>
      <w:r>
        <w:t>c) Khoản 2 Điều 15 Thông tư số 21/2024/TT-BYT ngày 17/10/2024 của Bộ Y tế quy định phương pháp định giá dịch vụ KCB cũng đã quy định cơ sở KCB có trách nhiệm  “Sử dụng kinh phí từ nguồn thu phù hợp với các chi phí đã kết cấu trong giá dịch vụ khám bệnh, chữa bệnh để mua sắm, sửa chữa thay thế các thiết bị y tế không phải là tài sản cố định để bảo đảm điều kiện về chuyên môn, vệ sinh, an toàn người bệnh và nâng cao chất lượng phục vụ người bệnh”.</w:t>
      </w:r>
    </w:p>
    <w:p>
      <w:r>
        <w:t>2. Có văn bản đề nghị các cơ sở KCB BHYT tăng cường phòng chống nắng nóng cho người bệnh, đảm bảo khu vực khám bệnh, khu vực điều trị nội trú thoáng mát theo đúng các quy định của Bộ Y tế; không để tình trạng chỉ khu KCB theo yêu cầu, phòng điều trị theo yêu cầu mới sử dụng điều hoà nhiệt độ hoặc khoa, phòng bệnh có điều hòa nhưng hỏng hoặc không sử dụng được để người bệnh buộc phải xin điều trị tại khu KCB theo yêu cầu hoặc phòng điều trị theo yêu cầu.</w:t>
      </w:r>
    </w:p>
    <w:p>
      <w:r>
        <w:t>3. Chỉ đạo cán bộ, viên chức Phòng Chế độ BHYT phối hợp với cơ sở KCB BHYT rà soát việc phòng chống nắng nóng cho người bệnh BHYT. Trường hợp phát hiện cơ sở KCB không đảm bảo việc chống nắng nóng, ảnh hưởng đến sức khỏe và sự hài lòng của người bệnh BHYT, kịp thời báo cáo UBND tỉnh chỉ đạo Sở Y tế, các cơ sở KCB BHYT có giải pháp phòng chống nắng nóng và tránh tình trạng chỉ khu KCB theo yêu cầu, phòng điều trị theo yêu cầu mới bố trí máy điều hoà nhiệt độ, quạt mát.</w:t>
      </w:r>
    </w:p>
    <w:p>
      <w:r>
        <w:t>Nhận được văn bản này, yêu cầu Giám đốc BHXH các khu vực nghiêm túc tổ chức thực hiện ngay, đúng quy định và đảm bảo quyền lợi của người tham gia BHYT./.</w:t>
      </w:r>
    </w:p>
    <w:p>
      <w:r>
        <w:t>Nơi nhận:</w:t>
      </w:r>
    </w:p>
    <w:p>
      <w:r>
        <w:t>- Như trên;</w:t>
      </w:r>
    </w:p>
    <w:p>
      <w:r>
        <w:t>- Thứ trưởng Bùi Văn Khắng (để b/c);</w:t>
      </w:r>
    </w:p>
    <w:p>
      <w:r>
        <w:t>- UBND các tỉnh, thành phố trực thuộc Trung ương;</w:t>
      </w:r>
    </w:p>
    <w:p>
      <w:r>
        <w:t>- BHXH Quân đội;</w:t>
      </w:r>
    </w:p>
    <w:p>
      <w:r>
        <w:t>- BHXH Công an nhân dân;</w:t>
      </w:r>
    </w:p>
    <w:p>
      <w:r>
        <w:t>- Giám đốc (để b/c);</w:t>
      </w:r>
    </w:p>
    <w:p>
      <w:r>
        <w:t>- Các Phó Giám đốc;</w:t>
      </w:r>
    </w:p>
    <w:p>
      <w:r>
        <w:t>- Các đơn vị: TCKT, KSTT, TTr, TTHT;</w:t>
      </w:r>
    </w:p>
    <w:p>
      <w:r>
        <w:t>- Lưu: VT, CSYT.</w:t>
      </w:r>
    </w:p>
    <w:p>
      <w:r>
        <w:t>KT. GIÁM ĐỐC</w:t>
      </w:r>
    </w:p>
    <w:p>
      <w:r>
        <w:t>PHÓ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