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11298/VPCP-KTTH về động lực tăng trưởng kinh tế trong những tháng cuối năm 2025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11298/VPCP-KTTH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11298/VPCP-KTTH</w:t>
      </w:r>
    </w:p>
    <w:p>
      <w:r>
        <w:t>V/v: động lực tăng trưởng kinh tế trong những tháng cuối năm 2025</w:t>
      </w:r>
    </w:p>
    <w:p>
      <w:r>
        <w:t>Hà Nội, ngày 17 tháng 11 năm 2025</w:t>
      </w:r>
    </w:p>
    <w:p>
      <w:r>
        <w:t>Kính gửi:    Bộ trưởng, Thủ trưởng các cơ quan ngang Bộ, cơ quan thuộc Chính phủ</w:t>
      </w:r>
    </w:p>
    <w:p>
      <w:r>
        <w:t>Xét báo cáo của Bộ Tài chính tại văn bản số văn bản số 621/BC-BTC ngày 11 tháng 11 năm 2025 về động lực tăng trưởng kinh tế trong những tháng cuối năm 2025, Phó Thủ tướng Chính phủ Hồ Đức Phớc có ý kiến như sau:</w:t>
      </w:r>
    </w:p>
    <w:p>
      <w:r>
        <w:t>Các Bộ, cơ quan ngang Bộ, cơ quan thuộc Chính phủ nghiên cứu các nội dung, giải pháp tại Báo cáo số 621/BC-BTC ngày 11 tháng 11 năm 2025 của Bộ Tài chính nêu trên trong quá trình triển khai thực hiện Kết luận số 203-KL/TW ngày 04 tháng 11 năm 2025 của Bộ Chính trị; các Nghị quyết phiên họp Chính phủ thường kỳ tháng 9 năm 2025, Nghị quyết phiên họp Chính phủ thường kỳ tháng 10 năm 2025; chủ động rà soát, cập nhật, điều chỉnh các kế hoạch, chương trình hành động, đề án để bảo đảm thực hiện ở mức cao nhất mục tiêu tăng trưởng năm 2025; kịp thời báo cáo cấp có thẩm quyền đối với các nội dung vượt thẩm quyền.</w:t>
      </w:r>
    </w:p>
    <w:p>
      <w:r>
        <w:t>Văn phòng Chính phủ thông báo để các Bộ, cơ quan biết, thực hiện./.</w:t>
      </w:r>
    </w:p>
    <w:p>
      <w:r>
        <w:t>Nơi nhận    :</w:t>
      </w:r>
    </w:p>
    <w:p>
      <w:r>
        <w:t>- Như trên;</w:t>
      </w:r>
    </w:p>
    <w:p>
      <w:r>
        <w:t>- Thủ tướng Chính phủ;</w:t>
      </w:r>
    </w:p>
    <w:p>
      <w:r>
        <w:t>- Phó TTg Hồ Đức Phớc;</w:t>
      </w:r>
    </w:p>
    <w:p>
      <w:r>
        <w:t>- Bộ Tài chính;</w:t>
      </w:r>
    </w:p>
    <w:p>
      <w:r>
        <w:t>- VPCP: BTCN, PCN Mai Thị Thu Vân;</w:t>
      </w:r>
    </w:p>
    <w:p>
      <w:r>
        <w:t>- Lưu: VT, KTTH (02).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