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11283/BTC-NSNN năm 2024 trả lời kiến nghị cử tri tỉnh Hà Tĩnh gửi đến kỳ họp thứ 7, Quốc hội khóa XV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11283/BTC-NSNN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21/10/2024</w:t>
            </w:r>
          </w:p>
        </w:tc>
      </w:tr>
      <w:tr>
        <w:tc>
          <w:tcPr>
            <w:tcW w:type="dxa" w:w="4320"/>
          </w:tcPr>
          <w:p>
            <w:r>
              <w:t>Ngày hiệu lực</w:t>
            </w:r>
          </w:p>
        </w:tc>
        <w:tc>
          <w:tcPr>
            <w:tcW w:type="dxa" w:w="4320"/>
          </w:tcPr>
          <w:p>
            <w:r>
              <w:t>21/10/2024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11283/BTC-NSNN</w:t>
      </w:r>
    </w:p>
    <w:p>
      <w:r>
        <w:t>V/v trả lời kiến nghị cử tri gửi đến kỳ họp thứ 7, Quốc hội khóa XV tỉnh Hà Tĩnh</w:t>
      </w:r>
    </w:p>
    <w:p>
      <w:r>
        <w:t>Hà Nội, ngày 21 tháng 10 năm 2024</w:t>
      </w:r>
    </w:p>
    <w:p>
      <w:r>
        <w:t>Kính gửi:  Đoàn đại biểu Quốc hội tỉnh Hà Tĩnh</w:t>
      </w:r>
    </w:p>
    <w:p>
      <w:r>
        <w:t>Bộ Tài chính đã nhận được kiến nghị của cử tri tỉnh Hà Tĩnh được chuyển đến theo Văn bản số 499/BDN ngày 14/6/2024 và Văn bản số 816/BDN ngày 11/10/2024 của Ban Dân nguyện, nội dung kiến nghị như sau:</w:t>
      </w:r>
    </w:p>
    <w:p>
      <w:r>
        <w:t>Nội dung kiến nghị:</w:t>
      </w:r>
    </w:p>
    <w:p>
      <w:r>
        <w:t>Kịp thời ban hành văn bản thay thế Nghị định số 24/1999/NĐ-CP ngày 16/4/1999 của Chính phủ về việc ban hành Quy chế tổ chức huy động, quản lý và sử dụng các khoản đóng góp tự nguyện của Nhân dân về xây dựng cơ sở hạ tầng của các xã, phường, thị trấn. Vì hiện nay các căn cứ đã hết hiệu lực, quá trình triển khai địa phương gặp một số vướng mắc, chồng chéo (Gồm Luật Tổ chức Chính phủ ngày 30/9/1992, Luật Ngân sách Nhà nước ngày 20/3/1996 và Luật sửa đổi, bổ sung một số điều của Luật Ngân sách nhà nước ngày 20/5/1998. Cụ thể: Theo quy định tại Điều 4 Nghị định số 24/1999/NĐ-CP thì  "...mức đóng góp tối đa do Hội đồng nhân dân tỉnh, thành phố trực thuộc Trung ương quy định”;  tuy vậy, theo quy định tại Chỉ thị số 24/2007/CT-TTg ngày 01/11/2007 của Thủ tướng Chính phủ thì “ Đối với các khoản huy động đóng góp tự nguyện để xây dựng cơ sở hạ tầng, huy động đóng góp mang tính chất xã hội, từ thiện phải thực hiện theo đúng nguyên tắc tự nguyện. Hội đồng nhân dân, Ủy ban nhân dân các cấp không được ra văn bản bắt buộc đóng góp... ”).</w:t>
      </w:r>
    </w:p>
    <w:p>
      <w:r>
        <w:t>Bộ Tài chính xin trả lời như sau:</w:t>
      </w:r>
    </w:p>
    <w:p>
      <w:r>
        <w:t>Căn cứ quy định tại khoản 30 Điều 1 Nghị định số 154/2020/NĐ-CP ngày 31/12/2020 của Chính phủ quy định về sửa đổi, bổ sung một số điều của Nghị định số 34/2016/NĐ-CP ngày 14/5/2016 của Chính phủ quy định chi tiết một số điều và biện pháp thi hành Luật Ban hành văn bản quy phạm pháp luật đã quy định trách nhiệm rà soát, hệ thống hóa văn bản của Bộ trưởng, Thủ trưởng cơ quan ngang Bộ như sau: “ Bộ trưởng, Thủ trưởng cơ quan ngang bộ thực hiện rà soát, hệ thống hóa văn bản do mình ban hành, liên tịch ban hành hoặc chủ trì soạn thảo; văn bản quy phạm pháp luật của Quốc hội, Ủy ban thường vụ Quốc hội do cơ quan, tổ chức, đại biểu Quốc hội trình có nội dung điều chỉnh những vấn đề thuộc lĩnh vực quản lý nhà nước của bộ, cơ quan ngang bộ  ”.</w:t>
      </w:r>
    </w:p>
    <w:p>
      <w:r>
        <w:t>Đồng thời, Điều 143 Nghị định số 34/2016/NĐ-CP của Chính phủ quy định các hình thức xử lý văn bản được rà soát, bao gồm: (1) Bãi bỏ toàn bộ hoặc một phần văn bản; (2) Thay thế văn bản; (3) Sửa đổi, bổ sung văn bản; (4) Ban hành văn bản mới; (5) Đình chỉ việc thi hành một phần hoặc toàn bộ nội dung văn bản.</w:t>
      </w:r>
    </w:p>
    <w:p>
      <w:r>
        <w:t>Vì vậy, Bộ Tài chính ghi nhận kiến nghị của cử tri, trong thời gian tới, sẽ thực hiện rà soát Nghị định số 24/1999/NĐ-CP ngày 16/4/1999 của Chính phủ về việc ban hành Quy chế tổ chức huy động, quản lý và sử dụng các khoản đóng góp tự nguyện của Nhân dân để xây dựng cơ sở hạ tầng của các xã, phường, thị trấn để điều chỉnh những vấn đề thuộc lĩnh vực quản lý nhà nước của Bộ Tài chính, phù hợp với các quy định hiện hành. Trên cơ sở đó, sẽ xem xét báo cáo cấp có thẩm quyền có hình thức xử lý (sửa đổi, bổ sung hoặc bãi bỏ) Nghị định số 24/1999/NĐ-CP, đảm bảo theo đúng quy định của pháp luật.</w:t>
      </w:r>
    </w:p>
    <w:p>
      <w:r>
        <w:t>Trên đây là trả lời của Bộ Tài chính đối với kiến nghị của cử tri tỉnh Hà Tĩnh, trân trọng gửi tới Đoàn đại biểu Quốc hội tỉnh Hà Tĩnh để trả lời cử tri./.</w:t>
      </w:r>
    </w:p>
    <w:p>
      <w:r>
        <w:t>Nơi nhận:</w:t>
      </w:r>
    </w:p>
    <w:p>
      <w:r>
        <w:t>- Như trên;</w:t>
      </w:r>
    </w:p>
    <w:p>
      <w:r>
        <w:t>- Ban Dân nguyện - UBTVQH;</w:t>
      </w:r>
    </w:p>
    <w:p>
      <w:r>
        <w:t>- Văn phòng Quốc hội (Vụ Dân nguyện);</w:t>
      </w:r>
    </w:p>
    <w:p>
      <w:r>
        <w:t>- Văn phòng Chính phủ (Vụ QHĐP);</w:t>
      </w:r>
    </w:p>
    <w:p>
      <w:r>
        <w:t>- Cục THTK (để đăng cổng TTĐT);</w:t>
      </w:r>
    </w:p>
    <w:p>
      <w:r>
        <w:t>- Các đơn vị: CST, PC, VP;</w:t>
      </w:r>
    </w:p>
    <w:p>
      <w:r>
        <w:t>- Lưu: VT, NSNN, Đ.V.Anh (7b).</w:t>
      </w:r>
    </w:p>
    <w:p>
      <w:r>
        <w:t>BỘ TRƯỞNG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