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11196/VPCP-CN năm 2025 thực hiện Dự án đầu tư xây dựng Trục Đại lộ cảnh quan sông Hồng trên địa bàn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11196/VPCP-CN</w:t>
      </w:r>
    </w:p>
    <w:p>
      <w:r>
        <w:t>V/v triển khai thực hiện Dự án đầu tư xây dựng Trục Đại lộ cảnh quan sông Hồng trên địa bàn thành phố Hà Nội.</w:t>
      </w:r>
    </w:p>
    <w:p>
      <w:r>
        <w:t>Hà Nội, ngày 14 tháng 11 năm 2025</w:t>
      </w:r>
    </w:p>
    <w:p>
      <w:r>
        <w:t>Kính gửi:</w:t>
      </w:r>
    </w:p>
    <w:p>
      <w:r>
        <w:t>- Bộ trưởng các Bộ: Tài chính, Xây dựng, Nông nghiệp và Môi trường, Tư pháp</w:t>
      </w:r>
    </w:p>
    <w:p>
      <w:r>
        <w:t>- Chủ tịch Ủy ban nhân dân thành phố Hà Nội.</w:t>
      </w:r>
    </w:p>
    <w:p>
      <w:r>
        <w:t>Xét đề nghị của Ủy ban nhân dân thành phố Hà Nội (Văn bản số 429/BC-UBND ngày 04 tháng 11 năm 2025 và số 441/BC-UBND ngày 08 tháng 11 năm 2025) trình Chính phủ, Thủ tướng Chính phủ về việc triển khai thực hiện Dự án đầu tư xây dựng Trục Đại lộ cảnh quan sông Hồng trên địa bàn thành phố Hà Nội.</w:t>
      </w:r>
    </w:p>
    <w:p>
      <w:r>
        <w:t>Thủ tướng Chính phủ Phạm Minh Chính có ý kiến như sau:</w:t>
      </w:r>
    </w:p>
    <w:p>
      <w:r>
        <w:t>- Ủng hộ đề xuất của Ủy ban nhân dân thành phố Hà Nội về triển khai Dự án đầu tư xây dựng trục Đại lộ cảnh quan sông Hồng.</w:t>
      </w:r>
    </w:p>
    <w:p>
      <w:r>
        <w:t>- Giao Phó Thủ tướng Chính phủ Trần Hồng Hà trực tiếp chỉ đạo: hoàn thiện cơ chế, chính sách đặc thù để triển khai thực hiện Dự án nhanh, hiệu quả trình Thường trực Chính phủ trong ngày 15 tháng 11 năm 2025.</w:t>
      </w:r>
    </w:p>
    <w:p>
      <w:r>
        <w:t>- Giao các Bộ: Xây dựng, Tài chính, Nông nghiệp và Môi trường, Tư pháp khẩn trương cho ý kiến về các nội dung đề xuất nêu trên của Ủy ban nhân dân thành phố Hà Nội, báo cáo Thủ tướng Chính phủ trước 08h ngày 15 tháng 11 năm 2025.</w:t>
      </w:r>
    </w:p>
    <w:p>
      <w:r>
        <w:t>Văn phòng Chính phủ xin thông báo để các cơ quan liên quan biết, thực hiện./.</w:t>
      </w:r>
    </w:p>
    <w:p>
      <w:r>
        <w:t>Nơi nhận</w:t>
      </w:r>
    </w:p>
    <w:p>
      <w:r>
        <w:t>- Như trên;</w:t>
      </w:r>
    </w:p>
    <w:p>
      <w:r>
        <w:t>- Thủ tướng CP, PTTg Trần Hồng Hà;</w:t>
      </w:r>
    </w:p>
    <w:p>
      <w:r>
        <w:t>- Các Bộ: TC, XD, TP, NNMT;</w:t>
      </w:r>
    </w:p>
    <w:p>
      <w:r>
        <w:t>- Thành ủy Hà Nội;</w:t>
      </w:r>
    </w:p>
    <w:p>
      <w:r>
        <w:t>- UBND thành phố Hà Nội;</w:t>
      </w:r>
    </w:p>
    <w:p>
      <w:r>
        <w:t>- VPCP: BTCN, PCN Nguyễn Sỹ Hiệp, các Vụ: TH , KTTH, QHĐP, PL;</w:t>
      </w:r>
    </w:p>
    <w:p>
      <w:r>
        <w:t>- Lưu: VT, CN (2) Hong.</w:t>
      </w:r>
    </w:p>
    <w:p>
      <w:r>
        <w:t>KT. BỘ TRƯỞNG, CHỦ NHIỆM</w:t>
      </w:r>
    </w:p>
    <w:p>
      <w:r>
        <w:t>PHÓ CHỦ NHIỆM</w:t>
      </w:r>
    </w:p>
    <w:p>
      <w:r>
        <w:t>Phạm Mạn     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