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111/TTg-NN năm 2024 sử dụng một phần diện tích bãi sông Vân Hà - Tiên Sơn thuộc xã Vân Hà, huyện Việt Yên, tỉnh Bắc Giang để thực hiện Dự án đầu tư xây dựng Trường trung học cơ sở Vân Hà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27/01/2024</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111/TTg-NN</w:t>
      </w:r>
    </w:p>
    <w:p>
      <w:r>
        <w:t>V/v sử dụng một phần diện tích bãi sông Vân Hà - Tiên Sơn thuộc xã Vân Hà, huyện Việt Yên, tỉnh Bắc Giang để thực hiện Dự án đầu tư xây dựng Trường trung học cơ sở Vân Hà</w:t>
      </w:r>
    </w:p>
    <w:p>
      <w:r>
        <w:t>Hà Nội, ngày 27 tháng 01 năm 2024</w:t>
      </w:r>
    </w:p>
    <w:p>
      <w:r>
        <w:t>Kính gửi:</w:t>
      </w:r>
    </w:p>
    <w:p>
      <w:r>
        <w:t>- Ủy ban nhân dân tỉnh Bắc Giang;</w:t>
      </w:r>
    </w:p>
    <w:p>
      <w:r>
        <w:t>- Bộ Nông nghiệp và Phát triển nông thôn;</w:t>
      </w:r>
    </w:p>
    <w:p>
      <w:r>
        <w:t>- Bộ Tài nguyên và Môi trường;</w:t>
      </w:r>
    </w:p>
    <w:p>
      <w:r>
        <w:t>- Bộ Giáo dục và Đào tạo;</w:t>
      </w:r>
    </w:p>
    <w:p>
      <w:r>
        <w:t>- Bộ Xây dựng.</w:t>
      </w:r>
    </w:p>
    <w:p>
      <w:r>
        <w:t>Xét đề nghị của Ủy ban nhân dân tỉnh Bắc Giang tại Tờ trình số 358/TTr-UBND ngày 16 tháng 11 năm 2023 và văn bản số 435/UBND-KTN ngày 27 tháng 12 năm 2023 về việc sử dụng một phần diện tích bãi sông Vân Hà - Tiên Sơn thuộc xã Vân Hà, huyện Việt Yên, tỉnh Bắc Giang để thực hiện Dự án đầu tư xây dựng Trường trung học cơ sở Vân Hà, ý kiến của các Bộ: Nông nghiệp và Phát triển nông thôn (tại văn bản số 8626/BNN-ĐĐ ngày 24 tháng 11 năm 2023 và văn bản số 293/BNN-ĐĐ ngày 10 tháng 01 năm 2024), Giáo dục và Đào tạo (tại văn bản số 6838/BGDĐT-CSVC ngày 07 tháng 12 năm 2023), Xây dựng (tại văn bản số 5683/BXD-QHKT ngày 11 tháng 12 năm 2023), Tài nguyên và Môi trường (tại văn bản số 10361/BTNMT-QHPTTNĐ ngày 07 tháng 12 năm 2023), Phó Thủ tướng Chính phủ Trần Lưu Quang có ý kiến như sau:</w:t>
      </w:r>
    </w:p>
    <w:p>
      <w:r>
        <w:t>1. Đồng ý chủ trương sử dụng một phần diện tích bãi sông Vân Hà - Tiên Sơn (nơi chưa có công trình xây dựng, phía bờ tả sông Cầu) thuộc xã Vân Hà, huyện Việt Yên, tỉnh Bắc Giang để thực hiện Dự án đầu tư xây dựng Trường trung học cơ sở Vân Hà theo quy định tại khoản 3 Điều 26 Luật Đê điều, Điều 5 Nghị định số 113/2007/NĐ-CP ngày 28 tháng 6 năm 2007 của Chính phủ quy định chi tiết và hướng dẫn thi hành một số điều của Luật Đê điều theo đề nghị của Ủy ban nhân dân tỉnh Bắc Giang và ý kiến của Bộ Nông nghiệp và Phát triển nông thôn tại các văn bản nêu trên. Ủy ban nhân dân tỉnh Bắc Giang và Bộ Nông nghiệp và Phát triển nông thôn chịu trách nhiệm toàn diện về nội dung báo cáo và kiến nghị đề xuất, bảo đảm theo đúng quy định của pháp luật.</w:t>
      </w:r>
    </w:p>
    <w:p>
      <w:r>
        <w:t>Trong quá trình chuẩn bị hoàn thiện thủ tục đầu tư và triển khai thực hiện Dự án, Ủy ban nhân dân tỉnh Bắc Giang nghiên cứu, tiếp thu đầy đủ ý kiến của các Bộ tại các văn bản nêu trên (trong đó đặc biệt lưu ý đến phương án bảo đảm an toàn cho giáo viên, học sinh và tài sản của nhà trường trong trường hợp có mưa lũ xảy ra), chỉ đạo, triển khai thực hiện Dự án theo thẩm quyền, bảo đảm không ảnh hưởng đến an toàn đê điều, thoát lũ, đúng quy định của pháp luật về đê điều, phòng chống thiên tai, quy hoạch, đất đai, đầu tư công, xây dựng, bảo vệ môi trường và các quy định pháp luật khác có liên quan và chịu trách nhiệm toàn diện về quyết định của mình.</w:t>
      </w:r>
    </w:p>
    <w:p>
      <w:r>
        <w:t>2. Các Bộ: Nông nghiệp và Phát triển nông thôn, Giáo dục và Đào tạo, Tài nguyên và Môi trường, Xây dựng theo chức năng quản lý nhà nước được phân công hướng dẫn, kiểm tra việc thực hiện Dự án, bảo đảm tuân thủ quy định của pháp luật.</w:t>
      </w:r>
    </w:p>
    <w:p>
      <w:r>
        <w:t>3. Bộ Nông nghiệp và Phát triển nông thôn chủ trì, phối hợp với các cơ quan có liên quan tổ chức nghiên cứu, rà soát quy định của pháp luật về đê điều (trong đó có việc sử dụng bãi sông nơi chưa có công trình xây dựng), kịp thời tổng hợp những nội dung không còn phù hợp với thực tiễn, những vướng mắc, bất cập (nếu có); báo cáo, đề xuất cấp có thẩm quyền xem xét sửa đổi, bổ sung theo đúng quy định của Luật Ban hành văn bản quy phạm pháp luật nhằm bảo đảm đồng bộ, thống nhất với các Luật: Đầu tư, Đầu tư công, Xây dựng và các luật khác có liên quan./.</w:t>
      </w:r>
    </w:p>
    <w:p>
      <w:r>
        <w:t>Nơi nhận:</w:t>
      </w:r>
    </w:p>
    <w:p>
      <w:r>
        <w:t>- Như trên;</w:t>
      </w:r>
    </w:p>
    <w:p>
      <w:r>
        <w:t>- Thủ tướng, các Phó TTg Chính phủ;</w:t>
      </w:r>
    </w:p>
    <w:p>
      <w:r>
        <w:t>- VPCP: BTCN, các PCN, Thư ký của PTTg Trần Lưu Quang, các Vụ: CN, KGVX, QHĐP;</w:t>
      </w:r>
    </w:p>
    <w:p>
      <w:r>
        <w:t>- Lưu: VT, NN (2). Tuynh.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