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10959/BGTVT-KCHT năm 2024 trả lời kiến nghị của cử tri tỉnh Phú Yên gửi tới sau Kỳ họp thứ 7, Quốc hội khóa XV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10959/BGTVT-KCHT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10959/BGTVT-KCHT</w:t>
      </w:r>
    </w:p>
    <w:p>
      <w:r>
        <w:t>V/v trả lời kiến nghị của cử tri tỉnh Phú Yên gửi tới sau Kỳ họp thứ 7, Quốc hội khóa XV</w:t>
      </w:r>
    </w:p>
    <w:p>
      <w:r>
        <w:t>Hà Nội, ngày 10 tháng 10 năm 2024</w:t>
      </w:r>
    </w:p>
    <w:p>
      <w:r>
        <w:t>Kính gửi:    Đoàn đại biểu Quốc hội tỉnh Phú Yên</w:t>
      </w:r>
    </w:p>
    <w:p>
      <w:r>
        <w:t>Bộ Giao thông vận tải (Bộ GTVT) nhận được kiến nghị của cử tri tỉnh Phú Yên do Ban Dân nguyện chuyển đến theo Công văn số 655/BDN ngày 02/8/2024, nội dung kiến nghị như sau:</w:t>
      </w:r>
    </w:p>
    <w:p>
      <w:r>
        <w:t>“Cử tri ý kiến trên tuyến Quốc lộ 1A đoạn qua địa bàn huyện Tuy An và thị xã Sông Cầu, tỉnh Phú Yên có nhiều đoạn đơn vị thi công đào, xới mặt đường để trong thời gian dài, chậm hoàn trả lại nền mặt đường, gây cản trở, mất an toàn giao thông cho người và phương tiện lưu thông. Cử tri kiến nghị Bộ quan tâm xem xét, khắc phục tình trạng này.”.</w:t>
      </w:r>
    </w:p>
    <w:p>
      <w:r>
        <w:t>Trước tiên, Bộ GTVT trân trọng cảm ơn cử tri và Đoàn đại biểu Quốc hội tỉnh Phú Yên đã quan tâm, góp ý đối với công tác quản lý, đầu tư phát triển kết cấu hạ tầng giao thông trên địa bàn tỉnh Phú Yên nhằm giúp công tác quản lý nhà nước của Bộ ngày càng tốt hơn, đáp ứng nhu cầu của xã hội và người dân. Về nội dung kiến nghị của cử tri nêu trên, Bộ GTVT xin trả lời như sau:</w:t>
      </w:r>
    </w:p>
    <w:p>
      <w:r>
        <w:t>Quốc lộ 1 đoạn qua địa bàn huyện Tuy An và thị xã Sông Cầu, tỉnh Phú Yên, năm 2024, Cục Đường bộ Việt Nam tổ chức triển khai thi công 09 dự án sửa chữa mặt đường từ Km1265-Km1317. Do yêu cầu, chỉ dẫn kỹ thuật của dự án, khi thi công xử lý các lớp nền, móng phía dưới phải cần có đủ thời gian để thi công, nghiệm thu trước khi thảm lớp BTN phía trên. Ngoài ra, việc đồng thời vừa thi công, vừa đảm bảo giao thông trên đường đang khai thác nên không tránh khỏi ảnh hưởng đến việc lưu thông cho người và phương tiện trên tuyến.</w:t>
      </w:r>
    </w:p>
    <w:p>
      <w:r>
        <w:t>Để hạn chế tồn tại ảnh hưởng đến lưu thông, Bộ GTVT đã chỉ đạo Cục Đường bộ Việt Nam, Ban Quản lý dự án, tư vấn giám sát và nhà thầu đẩy nhanh tiến độ thi công, bố trí đầy đủ các biện pháp đảm bảo an toàn giao thông khi thi công trên đường đang khai thác theo quy định và thỏa thuận thi công được chấp thuận. Đến nay, 07/09 dự án đã hoàn thành; 02/09 dự án đã sửa chữa và hoàn trả 100% làn xe cơ giới, phục vụ lưu thông bình thường, Nhà thầu đang hoàn thiện hệ thống an toàn giao thông để bàn giao đưa vào khai thác sử dụng.</w:t>
      </w:r>
    </w:p>
    <w:p>
      <w:r>
        <w:t>Trên đây là trả lời của Bộ GTVT đối với kiến nghị của cử tri tỉnh Phú Yên, trân trọng gửi tới Đoàn đại biểu Quốc hội tỉnh Phú Yên để trả lời cử tri và rất mong tiếp tục nhận được sự quan tâm, góp ý của cử tri đối với ngành Giao thông vận tải./.</w:t>
      </w:r>
    </w:p>
    <w:p>
      <w:r>
        <w:t>Nơi nhận:</w:t>
      </w:r>
    </w:p>
    <w:p>
      <w:r>
        <w:t>- Như trên;</w:t>
      </w:r>
    </w:p>
    <w:p>
      <w:r>
        <w:t>- Ban Dân nguyện;</w:t>
      </w:r>
    </w:p>
    <w:p>
      <w:r>
        <w:t>- Văn phòng Chính phủ;</w:t>
      </w:r>
    </w:p>
    <w:p>
      <w:r>
        <w:t>- Ủy ban TWMTTQ Việt Nam;</w:t>
      </w:r>
    </w:p>
    <w:p>
      <w:r>
        <w:t>- Tỉnh ủy, HĐND, UBND tỉnh Phú Yên;</w:t>
      </w:r>
    </w:p>
    <w:p>
      <w:r>
        <w:t>- Thứ trưởng Nguyễn Duy Lâm;</w:t>
      </w:r>
    </w:p>
    <w:p>
      <w:r>
        <w:t>- Thứ trưởng Nguyễn Danh Huy;</w:t>
      </w:r>
    </w:p>
    <w:p>
      <w:r>
        <w:t>- Văn phòng Bộ (để tổng hợp);</w:t>
      </w:r>
    </w:p>
    <w:p>
      <w:r>
        <w:t>- Cổng thông tin điện tử Bộ GTVT;</w:t>
      </w:r>
    </w:p>
    <w:p>
      <w:r>
        <w:t>- Cục Đường bộ Việt Nam;</w:t>
      </w:r>
    </w:p>
    <w:p>
      <w:r>
        <w:t>- Khu Quản lý đường bộ III;</w:t>
      </w:r>
    </w:p>
    <w:p>
      <w:r>
        <w:t>- Ban QLDA 5, 8;</w:t>
      </w:r>
    </w:p>
    <w:p>
      <w:r>
        <w:t>- Sở GTVT Phú Yên;</w:t>
      </w:r>
    </w:p>
    <w:p>
      <w:r>
        <w:t>- Lưu: VT, KCHT  (Dũng)</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