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10953/BGTVT-KHĐT năm 2024 trả lời kiến nghị cử tri tỉnh Thái Nguyên gửi tới sau Kỳ họp thứ 7, Quốc hội khóa XV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10953/BGTVT-KHĐT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10953/BGTVT-KHĐT</w:t>
      </w:r>
    </w:p>
    <w:p>
      <w:r>
        <w:t>V/v trả lời kiến nghị cử tri tỉnh Thái Nguyên gửi tới sau Kỳ họp thứ 7, Quốc hội khóa XV</w:t>
      </w:r>
    </w:p>
    <w:p>
      <w:r>
        <w:t>Hà Nội, ngày 10 tháng 10 năm 2024</w:t>
      </w:r>
    </w:p>
    <w:p>
      <w:r>
        <w:t>Kính gửi:    Đoàn đại biểu Quốc hội tỉnh Thái Nguyên</w:t>
      </w:r>
    </w:p>
    <w:p>
      <w:r>
        <w:t>Bộ Giao thông vận tải (GTVT) nhận được kiến nghị của cử tri tỉnh Thái Nguyên do Ban Dân nguyện chuyển đến theo Công văn số 655/BDN ngày 02/8/2024, nội dung kiến nghị như sau:</w:t>
      </w:r>
    </w:p>
    <w:p>
      <w:r>
        <w:t>“Trên địa bàn tỉnh Thái nguyên có các tuyến QL.17, QL.1B, QL.3C đi qua. Tuy nhiên, hiện trạng các quốc lộ này hiện nay xuống cấp, mặt đường hẹp, lưu lượng phương tiện tham gia giao thông ngày càng tăng, tiềm ẩn nhiều nguy cơ rủi ro. Quyết định số 1454/QĐ-TTg ngày 01/9/2021 của Thủ tướng Chính phủ phê duyệt quy hoạch mạng lưới đường bộ thời kỳ 2021-2030, tầm nhìn đến năm 2050, các tuyến này có quy hoạch đường cấp IV-III, quy mô 2-4 làn xe. Cử tri tiếp tục đề nghị Bộ GTVT phối hợp với các Bộ ngành liên quan, tham mưu Chính phủ bố trí vốn trong kế hoạch đầu tư công trung hạn giai đoạn 2025-2030 để nâng cấp các tuyến đường trên, đáp ứng nhu cầu phát triển kinh tế - xã hội, nhất là các vùng khó khăn tại các tỉnh Thái Nguyên, Lạng Sơn, Bắc Kạn, Tuyên Quang”.</w:t>
      </w:r>
    </w:p>
    <w:p>
      <w:r>
        <w:t>Trước tiên, Bộ GTVT trân trọng cảm ơn cử tri và Đoàn đại biểu Quốc hội tỉnh Thái Nguyên đã quan tâm, góp ý đối với công tác quản lý, đầu tư phát triển kết cấu hạ tầng giao thông trên địa bàn tỉnh Thái Nguyên nhằm giúp công tác quản lý nhà nước của Bộ ngày càng tốt hơn, đáp ứng nhu cầu của xã hội và người dân. Về nội dung kiến nghị của cử tri nêu trên, Bộ GTVT xin trả lời như sau:</w:t>
      </w:r>
    </w:p>
    <w:p>
      <w:r>
        <w:t>Theo quy hoạch mạng lưới đường bộ thời kỳ 2021 - 2030, tầm nhìn đến năm 2050 [1] , trên địa bàn tỉnh Thái Nguyên có tuyến QL.17 chiều dài 30,7km; tuyến QL.1B chiều dài 44,7km và tuyến QL.3C chiều dài 35km. Các tuyến quốc lộ này có quy hoạch đường cấp IV - III, quy mô 2 - 4 làn xe.</w:t>
      </w:r>
    </w:p>
    <w:p>
      <w:r>
        <w:t>Hiện nay do khó khăn về nguồn lực nên chưa thể bố trí vốn để đầu tư các đoạn tuyến quốc lộ nêu trên trong giai đoạn 2021 - 2025. Bộ GTVT ghi nhận kiến nghị của cử tri, trong quá trình xây dựng kế hoạch đầu tư công trung hạn giai đoạn 2026 - 2030, căn cứ vào khả năng cân đối nguồn lực, nguyên tắc bố trí vốn theo quy định, Bộ GTVT sẽ báo cáo cấp có thẩm quyền đầu tư các đoạn tuyến quốc lộ QL.17, QL.1B, QL.3C như kiến nghị của cử tri nêu trên.</w:t>
      </w:r>
    </w:p>
    <w:p>
      <w:r>
        <w:t>Trong điều kiện chưa thực hiện ngay việc đầu tư đoạn tuyến, trước mắt Bộ GTVT tiếp tục chỉ đạo Cục Đường bộ Việt Nam tăng cường công tác duy tu, sửa chữa từ nguồn bảo trì đường bộ để bảo đảm an toàn giao thông cho người và phương tiện tham gia giao thông trên các tuyến quốc lộ này.</w:t>
      </w:r>
    </w:p>
    <w:p>
      <w:r>
        <w:t>Trên đây là trả lời của Bộ GTVT đối với kiến nghị của cử tri tỉnh Thái Nguyên, trân trọng gửi tới Đoàn đại biểu Quốc hội tỉnh Thái Nguyên để trả lời cử tri và rất mong tiếp tục nhận được sự quan tâm, góp ý của cử tri đối với ngành GTVT./.</w:t>
      </w:r>
    </w:p>
    <w:p>
      <w:r>
        <w:t>Nơi nhận:</w:t>
      </w:r>
    </w:p>
    <w:p>
      <w:r>
        <w:t>- Như trên;</w:t>
      </w:r>
    </w:p>
    <w:p>
      <w:r>
        <w:t>- Ban Dân nguyện;</w:t>
      </w:r>
    </w:p>
    <w:p>
      <w:r>
        <w:t>- Văn phòng Chính phủ;</w:t>
      </w:r>
    </w:p>
    <w:p>
      <w:r>
        <w:t>- Ủy ban TWMTTQ Việt Nam;</w:t>
      </w:r>
    </w:p>
    <w:p>
      <w:r>
        <w:t>- Tỉnh ủy, HĐND, UBND tỉnh Thái Nguyên;</w:t>
      </w:r>
    </w:p>
    <w:p>
      <w:r>
        <w:t>- Thứ trưởng Nguyễn Duy Lâm (để chỉ đạo);</w:t>
      </w:r>
    </w:p>
    <w:p>
      <w:r>
        <w:t>- Văn phòng Bộ (để tổng hợp);</w:t>
      </w:r>
    </w:p>
    <w:p>
      <w:r>
        <w:t>- Cổng thông tin điện tử Bộ GTVT;</w:t>
      </w:r>
    </w:p>
    <w:p>
      <w:r>
        <w:t>- Vụ Kết cấu hạ tầng giao thông;</w:t>
      </w:r>
    </w:p>
    <w:p>
      <w:r>
        <w:t>- Cục Đường bộ Việt Nam;</w:t>
      </w:r>
    </w:p>
    <w:p>
      <w:r>
        <w:t>- Lưu: VT, KHĐT NMTHANG</w:t>
      </w:r>
    </w:p>
    <w:p>
      <w:r>
        <w:t>BỘ TRƯỞNG</w:t>
      </w:r>
    </w:p>
    <w:p>
      <w:r>
        <w:t>Nguyễn Văn Thắng</w:t>
      </w:r>
    </w:p>
    <w:p>
      <w:r>
        <w:t>[1]      Quyết định số 1454/QĐ-TTg ngày 01/9/2021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