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10789/BXD-QHKT năm 2025 trả lời phản ánh, kiến nghị của Sở Tư pháp tỉnh Hưng Yên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10789/BXD-QHKT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10789/BXD-QHKT</w:t>
      </w:r>
    </w:p>
    <w:p>
      <w:r>
        <w:t>V/v trả lời phản ánh, kiến nghị của Sở Tư pháp tỉnh Hưng Yên</w:t>
      </w:r>
    </w:p>
    <w:p>
      <w:r>
        <w:t>Hà Nội, ngày 30 tháng 09 năm 2025</w:t>
      </w:r>
    </w:p>
    <w:p>
      <w:r>
        <w:t>Kính gửi:  Sở Tư pháp tỉnh Hưng Yên</w:t>
      </w:r>
    </w:p>
    <w:p>
      <w:r>
        <w:t>Triển khai Công văn số 01-CV/ĐU ngày 09/8/2025 của Đảng ủy Bộ Tư pháp về việc thực hiện kết luận của đồng chí Tổng Bí thư Tô Lâm, Trưởng Ban Chỉ đạo Trung ương về hoàn thiện thể chế, pháp luật tại Phiên họp chuyên đề của Ban Chỉ đạo Trung ương về hoàn thiện thể chế, pháp luật; căn cứ Báo cáo số 76-BC/ĐU ngày 02/8/2025 của Đảng ủy Bộ Tư pháp về báo cáo kết quả rà soát, đề xuất giải pháp tháo gỡ khó khăn, vướng mắc do quy định pháp luật, Bộ Xây dựng có ý kiến đối với phản ánh, kiến nghị của Sở Tư pháp tỉnh Hưng Yên như sau:</w:t>
      </w:r>
    </w:p>
    <w:p>
      <w:r>
        <w:t>- Nội dung kiến nghị:   “Luật Quy hoạch đô thị và nông thôn quy định quy hoạch chung huyện là cơ sở để lập quy hoạch chi tiết khu vực xây dựng trong huyện, xã, chỉ các xã có yếu tố đặc thù mới lập quy hoạch chung, các xã đó được xác định khi lập nhiệm vụ quy hoạch chung huyện. Hiện nay không còn cấp huyện, không còn lập quy hoạch chung huyện. Tuy nhiên, Nghị định số 178/2025/NĐ-CP không quy định việc có được lập quy hoạch chung các xã sau sáp nhập hay không, không có đủ cơ sở lập quy hoạch chung đối với các xã có nhu cầu.”</w:t>
      </w:r>
    </w:p>
    <w:p>
      <w:r>
        <w:t>Về nội dung này, Bộ Xây dựng có ý kiến như sau:</w:t>
      </w:r>
    </w:p>
    <w:p>
      <w:r>
        <w:t>Căn cứ khoản 4 Điều 3 Luật Quy hoạch đô thị và nông thôn số 47/2024/QH15 (Luật số 47) và khoản 1, khoản 2, khoản 7 Điều 11 Nghị định số 145/2025/NĐ-CP ngày 12/6/2025 của Chính phủ quy định về phân định thẩm quyền của chính quyền địa phương 02 cấp, phân quyền, phân cấp trong lĩnh vực quy hoạch đô thị và nông thôn,   Quy hoạch chung   được lập cho  đô thị thuộc tỉnh,  xã  và khu chức năng là khu kinh tế, khu du lịch quốc gia . Trách nhiệm tổ chức lập, thẩm định và thẩm quyền phê duyệt quy hoạch chung xã được quy định tại khoản 6 Điều 17 Luật số 47 và Điều 5, Điều 6 Nghị định số 145/2025/NĐ-CP; nội dung quy hoạch chung xã được quy định tại khoản 2 Điều 29 Luật số 47.</w:t>
      </w:r>
    </w:p>
    <w:p>
      <w:r>
        <w:t>Thực hiện Nghị quyết số 98/2025/UBTVQH15 ngày 10/9/2025 của Ủy ban Thường vụ Quốc hội khóa XV về điều chỉnh Chương trình lập pháp năm 2025, Bộ Xây dựng đã hoàn thiện hồ sơ dự án Luật sửa đổi, bổ sung một số điều của Luật Quy hoạch đô thị và nông thôn, thực hiện theo trình tự, thủ tục rút gọn để Chính phủ trình Quốc hội xem xét, thông qua tại kỳ họp thứ 10 Quốc hội khóa XV, tháng 10/2025, dự kiến có hiệu lực thi hành từ ngày 01/01/2026; trong đó gồm đề xuất hoàn thiện quy định về lập quy hoạch chung xã, bảo đảm đồng bộ các pháp luật, phù hợp với tổ chức chính quyền địa phương 02 cấp.</w:t>
      </w:r>
    </w:p>
    <w:p>
      <w:r>
        <w:t>-  Nội dung kiến nghị:   “Theo Luật Quy hoạch đô thị và nông thôn, việc có lập quy hoạch phân khu đô thị hay không phụ thuộc vào loại đô thị, trong khi quy định về loại đô thị vẫn thực hiện theo các quy định khi chưa thực hiện chủ trương sáp nhập tỉnh, bỏ cấp huyện (nghị quyết 1210/2016/UBTVQH13, 26/2022/UBTVQH15), chưa có hướng dẫn phân loại đô thị phù hợp với đơn vị hành chính hiện nay.”.</w:t>
      </w:r>
    </w:p>
    <w:p>
      <w:r>
        <w:t>Về nội dung này, Bộ Xây dựng có ý kiến như sau:</w:t>
      </w:r>
    </w:p>
    <w:p>
      <w:r>
        <w:t>Dự án Luật sửa đổi, bổ sung một số điều của Luật Quy hoạch đô thị và nông thôn đã đề xuất sửa đổi bổ sung, hoàn hiện quy định tại Điều 3 về Hệ thống quy hoạch đô thị và nông thôn để nhằm thống nhất, đồng bộ hệ thống pháp luật, cắt giảm, đơn giản hóa thủ tục hành chính, phù hợp tổ chức chính quyền địa phương 02 cấp, trong đó bao gồm quy định các cấp độ lập quy hoạch đô thị được dự kiến sửa đổi, bổ sung như sau: (i) thành phố được lập theo các cấp độ quy hoạch chung, quy hoạch phân khu hoặc quy hoạch chung (đối với đô thị thuộc thành phố), quy hoạch chi tiết; (ii) đô thị thuộc tỉnh hoặc thuộc thành phố, đặc khu, đô thị mới được lập theo các cấp độ quy hoạch chung, quy hoạch chi tiết, đồng thời giao Chính phủ quy định chi tiết về lập quy hoạch chung, quy hoạch phân khu và quy hoạch chi tiết theo yêu cầu quản lý, phát triển.</w:t>
      </w:r>
    </w:p>
    <w:p>
      <w:r>
        <w:t>Bên cạnh đó, Bộ Xây dựng đang khẩn trương triển khai xây dựng Nghị quyết của Ủy ban Thường vụ Quốc hội về phân loại đô thị (thay thế Nghị quyết số 1210/2016/UBTVQH13 ngày 25/5/2016 và Nghị quyết số 26/2022/UBTVQH15 ngày 21/9/2022) theo Kết luận số 174 KL/TW của Bộ Chính trị, Ban Bí thư và Công văn số 9151-CV/BTCTW của Ban Tổ chức Trung ương, bảo đảm đồng bộ các quy định pháp luật, phù hợp với tổ chức chính quyền địa phương 02 cấp, báo cáo cấp có thẩm quyền xem xét, quyết định.</w:t>
      </w:r>
    </w:p>
    <w:p>
      <w:r>
        <w:t>Trên đây là ý kiến của Bộ Xây dựng để Sở Tư pháp tỉnh Hưng Yên tổng hợp, nghiên cứu thực hiện./.</w:t>
      </w:r>
    </w:p>
    <w:p>
      <w:r>
        <w:t>Nơi nhận:</w:t>
      </w:r>
    </w:p>
    <w:p>
      <w:r>
        <w:t>- Như trên;</w:t>
      </w:r>
    </w:p>
    <w:p>
      <w:r>
        <w:t>- Bộ trưởng (để b/c);</w:t>
      </w:r>
    </w:p>
    <w:p>
      <w:r>
        <w:t>- TTr. Nguyễn Tường Văn (để b/c);</w:t>
      </w:r>
    </w:p>
    <w:p>
      <w:r>
        <w:t>- Vụ Pháp chế (để gửi đăng tải Cổng Pháp luật quốc gia);</w:t>
      </w:r>
    </w:p>
    <w:p>
      <w:r>
        <w:t>- TT Công nghệ thông tin (để đăng tải Cổng Thông tin điện tử của Bộ);</w:t>
      </w:r>
    </w:p>
    <w:p>
      <w:r>
        <w:t>- Lưu: VT, Vụ QHKT.  (DH)</w:t>
      </w:r>
    </w:p>
    <w:p>
      <w:r>
        <w:t>TL. BỘ TRƯỞNG</w:t>
      </w:r>
    </w:p>
    <w:p>
      <w:r>
        <w:t>VỤ TRƯỞNG VỤ QUY HOẠCH -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