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10774/BCT-VP thông báo ý kiến chỉ đạo của Bộ trưởng Bộ Công Thương về kết quả tổ chức Diễn đàn Xúc tiến xuất khẩu Việt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10774/BCT-VP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10774/BCT-VP</w:t>
      </w:r>
    </w:p>
    <w:p>
      <w:r>
        <w:t>V/v thông báo ý kiến chỉ đạo của Bộ trưởng về kết quả tổ chức Diễn đàn Xúc tiến xuất khẩu Việt Nam năm 2024</w:t>
      </w:r>
    </w:p>
    <w:p>
      <w:r>
        <w:t>Hà Nội, ngày 31 tháng 12 năm 2024</w:t>
      </w:r>
    </w:p>
    <w:p>
      <w:r>
        <w:t>Kính gửi:</w:t>
      </w:r>
    </w:p>
    <w:p>
      <w:r>
        <w:t>- Các Cục: Xúc tiến thương mại, Xuất nhập khẩu, Công nghiệp, Công Thương địa phương;</w:t>
      </w:r>
    </w:p>
    <w:p>
      <w:r>
        <w:t>- Các Vụ: Thị trường châu Âu - châu Mỹ, Thị trường châu Á - châu Phi, Chính sách thương mại đa biên, Tiết kiệm năng lượng và Phát triển bền vững;</w:t>
      </w:r>
    </w:p>
    <w:p>
      <w:r>
        <w:t>- Sở Công Thương, Trung tâm Xúc tiến thương mại các tỉnh/thành phố;</w:t>
      </w:r>
    </w:p>
    <w:p>
      <w:r>
        <w:t>- Các Hiệp hội ngành hàng, doanh nghiệp.</w:t>
      </w:r>
    </w:p>
    <w:p>
      <w:r>
        <w:t>Trong bối cảnh hội nhập kinh tế quốc tế ngày càng sâu rộng và yêu cầu chuyển đổi xanh trở thành xu thế tất yếu, Việt Nam cần đẩy mạnh những giải pháp mang tính chiến lược để nâng cao năng lực cạnh tranh của doanh nghiệp, tận dụng hiệu quả các cơ hội từ thị trường xuất khẩu tiềm năng.</w:t>
      </w:r>
    </w:p>
    <w:p>
      <w:r>
        <w:t>Để hỗ trợ doanh nghiệp Việt Nam đẩy mạnh chuyển đổi xanh, nâng cao năng lực cạnh tranh, tận dụng cơ hội từ thị trường xuất khẩu tiềm năng; xét đề nghị của Cục Xúc tiến thương mại, Bộ trưởng Bộ Công Thương có ý kiến chỉ đạo như sau:</w:t>
      </w:r>
    </w:p>
    <w:p>
      <w:r>
        <w:t>1. Các đơn vị có liên quan thuộc Bộ Công Thương</w:t>
      </w:r>
    </w:p>
    <w:p>
      <w:r>
        <w:t>- Chủ trì, phối hợp với các Bộ, ngành liên quan triển khai sâu rộng các chương trình truyền thông nhằm nâng cao nhận thức của các cấp, ngành và toàn xã hội về xu hướng chuyển đổi xanh toàn cầu.</w:t>
      </w:r>
    </w:p>
    <w:p>
      <w:r>
        <w:t>- Tiếp tục nghiên cứu, xây dựng và đề xuất hệ thống tiêu chuẩn xanh trong sản xuất, thương mại, phù hợp với từng giai đoạn phát triển kinh tế của Việt Nam. Ưu tiên triển khai các chính sách khuyến khích áp dụng mô hình kinh tế tuần hoàn, góp phần giảm thiểu tác động tiêu cực đến môi trường và gia tăng giá trị bền vững.</w:t>
      </w:r>
    </w:p>
    <w:p>
      <w:r>
        <w:t>- Tập trung nghiên cứu đánh giá tác động của các xu hướng quy định, tiêu chuẩn bền vững đối với hàng hóa xuất khẩu của Việt Nam, đề xuất và thực hiện các chương trình, hoạt động hỗ trợ các doanh nghiệp, tổ chức sản xuất xuất khẩu từng bước chuyển đổi xanh, chuyển đổi số, áp dụng mô hình kinh tế tuần hoàn và đáp ứng các yêu cầu về chuỗi cung ứng bền vững để nâng cao năng lực cạnh tranh xuất khẩu. Các đơn vị cần hợp tác chặt chẽ để bảo đảm sự đồng bộ trong xây dựng chính sách và triển khai thực hiện, tạo điều kiện tối ưu cho các doanh nghiệp phát triển xuất khẩu xanh.</w:t>
      </w:r>
    </w:p>
    <w:p>
      <w:r>
        <w:t>2. Các Sở Công Thương, Trung tâm Xúc tiến thương mại tỉnh/thành phố</w:t>
      </w:r>
    </w:p>
    <w:p>
      <w:r>
        <w:t>Đẩy mạnh tuyên truyền và nâng cao nhận thức cho doanh nghiệp địa phương về tầm quan trọng của chuyển đổi xanh và đáp ứng các tiêu chuẩn bền vững trong xuất khẩu; đồng thời xây dựng các chương trình hỗ trợ doanh nghiệp địa phương, đặc biệt là doanh nghiệp vừa và nhỏ, để thúc đẩy sự phát triển đồng bộ và bền vững trong hoạt động xúc tiến thương mại.</w:t>
      </w:r>
    </w:p>
    <w:p>
      <w:r>
        <w:t>3. Đề nghị các Hiệp hội ngành hàng, doanh nghiệp</w:t>
      </w:r>
    </w:p>
    <w:p>
      <w:r>
        <w:t>- Tiếp tục hỗ trợ doanh nghiệp trong ngành nâng cao khả năng tuân thủ các quy định, tiêu chuẩn về môi trường, lao động và trách nhiệm xã hội từ các nước nhập khẩu, bao gồm việc cải tiến quy trình sản xuất theo hướng xanh, ứng dụng công nghệ số để nâng cao năng suất, giảm thiểu lãng phí và minh bạch hóa chuỗi cung ứng.</w:t>
      </w:r>
    </w:p>
    <w:p>
      <w:r>
        <w:t>- Cần đặc biệt chú trọng huy động nguồn tài chính xanh, đầu tư vào công nghệ tiên tiến và đào tạo nhân lực chuyên môn cao, ưu tiên các lĩnh vực như kiểm kê phát thải và tham gia thị trường tín chỉ carbon. Tăng cường công tác đánh giá, báo cáo bền vững, chủ động kiểm kê lượng phát thải để nắm rõ quy mô phát thải và định hình lộ trình, kế hoạch tiếp theo.</w:t>
      </w:r>
    </w:p>
    <w:p>
      <w:r>
        <w:t>Văn phòng Bộ thông báo ý kiến chỉ đạo của Bộ trưởng để các cơ quan, đơn vị biết, thực hiện./.</w:t>
      </w:r>
    </w:p>
    <w:p>
      <w:r>
        <w:t>Nơi nhận:</w:t>
      </w:r>
    </w:p>
    <w:p>
      <w:r>
        <w:t>- Như trên;</w:t>
      </w:r>
    </w:p>
    <w:p>
      <w:r>
        <w:t>- Bộ trưởng (để b/c);</w:t>
      </w:r>
    </w:p>
    <w:p>
      <w:r>
        <w:t>- Thứ trưởng Nguyễn Sinh Nhật Tân (để b/c);</w:t>
      </w:r>
    </w:p>
    <w:p>
      <w:r>
        <w:t>- UBND các tỉnh, thành phố;</w:t>
      </w:r>
    </w:p>
    <w:p>
      <w:r>
        <w:t>- Thương vụ, CN thương vụ Việt Nam ở nước ngoài;</w:t>
      </w:r>
    </w:p>
    <w:p>
      <w:r>
        <w:t>- Lưu: VT, XTTM, VP (TKTH).</w:t>
      </w:r>
    </w:p>
    <w:p>
      <w:r>
        <w:t>TL. BỘ TRƯỞNG</w:t>
      </w:r>
    </w:p>
    <w:p>
      <w:r>
        <w:t>CHÁNH VĂN PHÒNG</w:t>
      </w:r>
    </w:p>
    <w:p>
      <w:r>
        <w:t>Khiếu Ngọc Sáng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