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10730/BTC-CNTT năm 2025 về tài liệu hướng dẫn kỹ thuật kết nối dữ liệu về tài sản của các đơn vị thực hiện kết nối dữ liệu với phần mềm quản lý tài sản công qua nền tảng tích hợp chia sẻ dữ liệu quốc gia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10730/BTC-CNTT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10730/BTC-CNTT</w:t>
      </w:r>
    </w:p>
    <w:p>
      <w:r>
        <w:t>V/v tài liệu hướng dẫn kỹ thuật kết nối dữ liệu về tài sản của các đơn vị thực hiện kết nối dữ liệu với phần mềm quản lý tài sản công qua nền tảng tích hợp chia sẻ dữ liệu quốc gia.</w:t>
      </w:r>
    </w:p>
    <w:p>
      <w:r>
        <w:t>Hà Nội, ngày 15 tháng 7 năm 2025</w:t>
      </w:r>
    </w:p>
    <w:p>
      <w:r>
        <w:t>Kính gửi:</w:t>
      </w:r>
    </w:p>
    <w:p>
      <w:r>
        <w:t>- Các Bộ, cơ quan ngang Bộ, cơ quan thuộc Chính phủ;</w:t>
      </w:r>
    </w:p>
    <w:p>
      <w:r>
        <w:t>- Ủy ban nhân dân các tỉnh, thành phố trực thuộc Trung ương.</w:t>
      </w:r>
    </w:p>
    <w:p>
      <w:r>
        <w:t>Thực hiện Thông tư số 48/2023/TT-BTC ngày 12/7/2023 của Bộ Tài chính về việc quản lý sử dụng, khai thác phần mềm Quản lý tài sản công, Cục Công nghệ thông tin và chuyển đổi số - Bộ Tài chính) đã phối hợp với Bộ Khoa học và Công nghệ xây dựng hệ thống thử nghiệm kết nối, chia sẻ dữ liệu tài sản của các bộ, ngành, địa phương với ph ầ n mềm Quản lý tài sản công (QLTSC) của Bộ Tài chính và xây dựng Tài liệu hướng dẫn kỹ thuật kết nối dữ liệu về tài sản của các đơn vị thực hiện kết nối dữ liệu với phần mềm Quản lý tài sản công qua Nền tảng tích hợp, chia sẻ dữ liệu quốc gia (Tài liệu được đăng tải tại mục  Thông báo  trên  Cổng thông tin điện tử của Bộ Tài chính ).</w:t>
      </w:r>
    </w:p>
    <w:p>
      <w:r>
        <w:t>Bên cạnh đó, thực hiện mô hình địa phương 2 cấp, Cục CNTT đã phối hợp với các bên liên quan thực hiện rà soát, ánh xạ danh mục địa bàn mới theo mô hình địa phương 02 cấp và cập nhật phần mềm QLTSC, bao gồm: Chỉnh sửa Danh mục địa bàn 34 tỉnh/thành phố, Danh mục địa bàn 3321 cấp xã và một số chức năng cơ bản liên quan đáp ứng yêu cầu truyền, nhận dữ liệu tài sản công của các địa phương.</w:t>
      </w:r>
    </w:p>
    <w:p>
      <w:r>
        <w:t>Để không phải nhập dữ liệu th ủ  công trên phần mềm Quản lý tài sản công, Bộ Tài chính đề nghị các bộ, cơ quan ngang Bộ, cơ quan thuộc Chính phủ, Ủy ban nhân dân cấp tỉnh xây dựng cơ sở dữ liệu về tài sản công và kết nối chia sẻ dữ liệu tài sản công với phần mềm Quản lý tài sản công của Bộ Tài chính theo hướng dẫn tại Thông tư số 48/2023/TT-BTC và Tài liệu kỹ thuật được đăng tải tại mục Thông báo trên Cổng thông tin điện tử của Bộ Tài chính.</w:t>
      </w:r>
    </w:p>
    <w:p>
      <w:r>
        <w:t>Trong quá trình thực hiện, nếu có vướng mắc, đề nghị các đơn vị liên hệ đầu mối của Bộ Tài chính (Cục Công nghệ thông tin và chuyển đổi số): Đ/c Hữu Thị Bảo - phòng Quản lý CNTT; email: huuthibao@mof.gov.vn; điện thoại: 0947.25.0808.</w:t>
      </w:r>
    </w:p>
    <w:p>
      <w:r>
        <w:t>Mong nhận được sự quan tâm phối hợp của Quý đơn vị./.</w:t>
      </w:r>
    </w:p>
    <w:p>
      <w:r>
        <w:t>Nơi nhận:</w:t>
      </w:r>
    </w:p>
    <w:p>
      <w:r>
        <w:t>- Như trên;</w:t>
      </w:r>
    </w:p>
    <w:p>
      <w:r>
        <w:t>- Cục QLCS, Cục KHTC để p/h;</w:t>
      </w:r>
    </w:p>
    <w:p>
      <w:r>
        <w:t>- Sở Tài chính các tỉnh để p/h;</w:t>
      </w:r>
    </w:p>
    <w:p>
      <w:r>
        <w:t>- Sở Khoa học và công nghệ các tỉnh để p/h;</w:t>
      </w:r>
    </w:p>
    <w:p>
      <w:r>
        <w:t>- Cơ quan chuyên trách CNTT các Bộ để p/h;</w:t>
      </w:r>
    </w:p>
    <w:p>
      <w:r>
        <w:t>- Lưu: VT, CNTT .</w:t>
      </w:r>
    </w:p>
    <w:p>
      <w:r>
        <w:t>TL. BỘ TRƯỞNG</w:t>
      </w:r>
    </w:p>
    <w:p>
      <w:r>
        <w:t>CỤC TRƯỞNG CỤC CÔNG NGHỆ</w:t>
      </w:r>
    </w:p>
    <w:p>
      <w:r>
        <w:t>THÔNG TIN VÀ CHUYỂN ĐỔI SỐ</w:t>
      </w:r>
    </w:p>
    <w:p>
      <w:r>
        <w:t>Nguyễn Việt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