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10520/BTC-HCSN năm 2023 trả lời kiến nghị của cử tri gửi tới trước kỳ họp thứ 5,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10520/BTC-HCSN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10520/BTC-HCSN</w:t>
      </w:r>
    </w:p>
    <w:p>
      <w:r>
        <w:t>V/v trả lời kiến nghị của cử tri gửi tới trước kỳ họp thứ 5, Quốc hội kh óa  XV</w:t>
      </w:r>
    </w:p>
    <w:p>
      <w:r>
        <w:t>Hà Nội , ngày  02  tháng  10  năm  2023</w:t>
      </w:r>
    </w:p>
    <w:p>
      <w:r>
        <w:t>Kính gửi:  Đoàn Đại biểu Quốc hội tỉnh Lào Cai.</w:t>
      </w:r>
    </w:p>
    <w:p>
      <w:r>
        <w:t>Bộ Tài chính nhận được kiến nghị của cử tri tỉnh Lào Cai do Ban Dân nguyện và Văn phòng Chính phủ chuyển tới tại công văn số 742/BDN ngày 14/6/2023 và công văn số 4544/VPCP-QHĐP ngày 20/6/2023.</w:t>
      </w:r>
    </w:p>
    <w:p>
      <w:r>
        <w:t>1. Nội dung kiến nghị</w:t>
      </w:r>
    </w:p>
    <w:p>
      <w:r>
        <w:t>Tại điểm c khoản 2 mục III Quyết định 1719/QĐ-TTg ngày 14/10/2021 và Điều 8 Thông tư 15/2022/TT-BTC ngày 4/3/2022 quy định nội dung hỗ trợ điều chỉnh đất ở, đất sản xuất giao cho các hộ mới đến. Tuy nhiên trong quy định không nhắc đến hình thức hỗ trợ và quy trình thực hiện hồ sơ hỗ trợ. Mặt khác kinh phí thực hiện ở từng địa phương lại áp giá khác nhau. Do vậy để các hộ chủ động di chuyển đến nơi ở mới an toàn, đề nghị nghiên cứu hướng dẫn áp dụng hình thức khoán gọn, hỗ trợ trực tiếp bằng tiền mặt 60 triệu đồng/nộ để các hộ chủ động bố trí quỹ đất di chuyển đến vị trí an toàn, theo đúng quy hoạch, kế hoạch sử dụng đất.</w:t>
      </w:r>
    </w:p>
    <w:p>
      <w:r>
        <w:t>2. Bộ Tài chính xin trả lời như sau</w:t>
      </w:r>
    </w:p>
    <w:p>
      <w:r>
        <w:t>- Tại điểm c và điểm d khoản 2 Chương III Quyết định 1719/QĐ-TTg ngày 14/10/2021 của Thủ tướng Chính phủ phê duyệt Chương trình quy định các nội dung hỗ trợ địa bàn bố trí dân xen ghép như sau:  “Điều chỉnh đất ở, đất sản xuất giao cho các hộ mới đến (khai hoang,  bồ i thường theo quy định khi thu hồi đ ấ t của các tổ chức, cá nhân khi thu hồi đất);...” và giao: “Ủy ban Dân tộc chủ trì, phối hợp với Bộ Nông nghiệp và Phát triển nông thôn và các Bộ, ngành liên quan hướng dẫn tổ chức thực hiện Dự án ”.</w:t>
      </w:r>
    </w:p>
    <w:p>
      <w:r>
        <w:t>- Tại khoản 4 Điều 15 Thông tư số 02/2022/TT-UBDT ngày 30/6/2022 của Ủy ban Dân tộc hướng dẫn thực hiện một số dự án thuộc Chương trình hướng dẫn hỗ trợ địa bàn bố trí dân xen ghép như sau:  “Thực hiện theo quy định tại điểm c khoản 2 Mục III Chương trình ban hành kèm theo Quyết định số 1719/QĐ-TTg và Điều 8 Thông tư số 15/2022/TT-BTC.”</w:t>
      </w:r>
    </w:p>
    <w:p>
      <w:r>
        <w:t>- Tại Điều 8 Thông tư số 55/2023/TT-BTCố trí dân xen ghép theo mức 60 triệu  đồ ng / hộ đ ể  thực hiện các nội dung: điều chỉnh đất ở, đất sản xuất giao cho các hộ mới đến (khai hoang, bồi thường theo quy định kh i  thu hồi đất của các tổ chức, cá nhân kh i  thu hồi đất).”</w:t>
      </w:r>
    </w:p>
    <w:p>
      <w:r>
        <w:t>Căn cứ các quy định nêu trên, kinh phí 60 triệu đồng/hộ quy định tại Điều 8 Thông tư số 55/2023/TT-BTC để hỗ trợ địa bàn bố trí dân xen ghép thực hiện khai hoang, bồi thường theo quy định khi thu hồi đất của các tổ chức, cá nhân khi thu hồi đất, không phải kinh phí hỗ trợ trực tiếp cho hộ gia đình.</w:t>
      </w:r>
    </w:p>
    <w:p>
      <w:r>
        <w:t>Do đó, đối với nội dung hỗ trợ địa bàn bố trí dân xen ghép, đề nghị đơn vị thực hiện theo đúng quy định tại Quyết định 1719/QĐ-TTg, khoản 4 Điều 15 Thông tư số 02/2022/TT-UBDT và Điều 8 Thông tư s ố  55/2023/TT-BTC.</w:t>
      </w:r>
    </w:p>
    <w:p>
      <w:r>
        <w:t>Bộ Tài chính xin cung cấp thông tin để Đoàn Đại biểu Quốc hội tỉnh Lào Cai biết và trả lời cử tri./.</w:t>
      </w:r>
    </w:p>
    <w:p>
      <w:r>
        <w:t>Nơi nhận:</w:t>
      </w:r>
    </w:p>
    <w:p>
      <w:r>
        <w:t>- Như trên;</w:t>
      </w:r>
    </w:p>
    <w:p>
      <w:r>
        <w:t>- Ban Dân nguyện - UBTVQH;</w:t>
      </w:r>
    </w:p>
    <w:p>
      <w:r>
        <w:t>- VPQH (Vụ Dân nguyện);</w:t>
      </w:r>
    </w:p>
    <w:p>
      <w:r>
        <w:t>- VPCP (Vụ Quan hệ địa phương);</w:t>
      </w:r>
    </w:p>
    <w:p>
      <w:r>
        <w:t>- Văn phòng Bộ;</w:t>
      </w:r>
    </w:p>
    <w:p>
      <w:r>
        <w:t>- Cục THTK (đ ể  đăng t ả i c ổ ng TTĐT);</w:t>
      </w:r>
    </w:p>
    <w:p>
      <w:r>
        <w:t>- Lưu: VT, HCSN (6b) .</w:t>
      </w:r>
    </w:p>
    <w:p>
      <w:r>
        <w:t>BỘ TRƯỞNG</w:t>
      </w:r>
    </w:p>
    <w:p>
      <w:r>
        <w:t>Hồ Đức Phớc</w:t>
      </w:r>
    </w:p>
    <w:p>
      <w:r>
        <w:t>ư số 15/2022/TT-BTC ngày 04/3/2022 của Bộ Tài chính quy định  qu ản lý và sử dụng kinh phí sự nghiệp thực hiện Chương trình mục tiêu quốc gia Phát triển kinh tế - xã hội vùng đ ồ ng bào dân tộc thiểu số và miền núi giai đoạn 2021-2030, giai đoạn I: t ừ  năm 2021 đến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