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1043/TTg-NN năm 2023 về thực hiện nội dung Chỉ thị 29/CT-TTg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1043/TTg-NN</w:t>
      </w:r>
    </w:p>
    <w:p>
      <w:r>
        <w:t>V/v thực hiện một số nội dung Chỉ thị số 29/CT-TTg ngày 23/7/2020.</w:t>
      </w:r>
    </w:p>
    <w:p>
      <w:r>
        <w:t>Hà Nội, ngày 02 tháng 11 năm 2023</w:t>
      </w:r>
    </w:p>
    <w:p>
      <w:r>
        <w:t>Kính gửi:</w:t>
      </w:r>
    </w:p>
    <w:p>
      <w:r>
        <w:t>- Các Bộ, các cơ quan ngang Bộ, các cơ quan trực thuộc Chính phủ;</w:t>
      </w:r>
    </w:p>
    <w:p>
      <w:r>
        <w:t>- Ủy ban nhân dân các tỉnh, thành phố trực thuộc Trung ương.</w:t>
      </w:r>
    </w:p>
    <w:p>
      <w:r>
        <w:t>Xét đề nghị của Bộ trưởng Bộ Nông nghiệp và Phát triển nông thôn tại Tờ trình số 7760/TTr-BNN-KL ngày 27 tháng 10 năm 2023, căn cứ tình hình thực tiễn, Phó Thủ tướng Chính phủ Trần Lưu Quang có ý kiến như sau:</w:t>
      </w:r>
    </w:p>
    <w:p>
      <w:r>
        <w:t>1. Trong bối cảnh dịch bệnh COVID-19 đang có nhiều diễn biến phức tạp, khó lường chưa xác định được nguồn lây, Tổ chức Y tế Thế giới (WHO) khuyến cáo động vật hoang dã có thể là tác nhân gây bệnh COVID-19 sang người, theo đề nghị của Bộ Nông nghiệp và Phát triển nông thôn tại văn bản số 177/BC- BNN-TCLN ngày 11 tháng 6 năm 2020, Thủ tướng Chính phủ đã ban hành Chỉ thị số 29/CT-TTg ngày 23 tháng 7 năm 2020 về một số biện pháp cấp bách quản lý động vật hoang dã (sau đây viết tắt là Chỉ thị số 29/CT-TTg), trong đó tại đoạn 1 khoản 1, Thủ tướng Chính phủ chỉ đạo: “Dừng nhập khẩu động vật hoang dã còn sống hay đã chết, trứng, ấu trùng, bộ phận, dẫn xuất của các loài động vật hoang dã (trừ các loài thủy sản phục vụ sản xuất, chế biến làm thực phẩm, thức ăn chăn nuôi đã được công bố theo quy định của pháp luật; bộ phận của động vật hoang dã đã được chế biến, xử lý làm dược liệu, làm nguyên liệu phục vụ sản xuất hoặc sản phẩm hoàn chỉnh) đến khi có chỉ đạo mới của Thủ tướng Chính phủ hoặc trường hợp đặc biệt được Thủ tướng Chính phủ cho phép”.</w:t>
      </w:r>
    </w:p>
    <w:p>
      <w:r>
        <w:t>Đến nay, dịch COVID-19 đã được kiểm soát; tại phiên họp thứ 20 của Ban Chỉ đạo quốc gia về công tác phòng, chống dịch COVID-19, Ban Chỉ đạo quốc gia đã thống nhất với đề xuất của Bộ Y tế về việc điều chỉnh bệnh COVID-19 từ nhóm A sang nhóm B. Chính phủ đã ban hành Nghị quyết số 174/NQ-CP ngày 28 tháng 10 năm 2023 bãi bỏ một số Nghị quyết phòng, chống dịch COVID-19. Thủ tướng Chính phủ đã ban hành Quyết định số 1269/QĐ-TTg ngày 29 tháng 10 năm 2023 bãi bỏ một số văn bản phòng, chống dịch COVID-19 do Ban Chỉ đạo Quốc gia phòng, chống dịch COVID-19 và Thủ tướng Chính phủ ban hành.</w:t>
      </w:r>
    </w:p>
    <w:p>
      <w:r>
        <w:t>2. Thống nhất bãi bỏ đoạn 1 khoản 1 của Chỉ thị số 29/CT-TTg như đề nghị của Bộ Nông nghiệp và Phát triển nông thôn tại văn bản số 7760/TTr-BNN-KL ngày 27 tháng 10 năm 2023. Việc nhập khẩu động vật hoang dã được thực hiện theo quy định của pháp luật hiện hành và Điều ước quốc tế mà Việt Nam là thành viên./.</w:t>
      </w:r>
    </w:p>
    <w:p>
      <w:r>
        <w:t>Nơi nhận:</w:t>
      </w:r>
    </w:p>
    <w:p>
      <w:r>
        <w:t>- Như trên;</w:t>
      </w:r>
    </w:p>
    <w:p>
      <w:r>
        <w:t>- Thủ tướng, cáo Phó Thủ tướng Chính phủ;</w:t>
      </w:r>
    </w:p>
    <w:p>
      <w:r>
        <w:t>- Văn phòng Trung ương và các Ban của Đảng;</w:t>
      </w:r>
    </w:p>
    <w:p>
      <w:r>
        <w:t>- Văn phòng Tổng Bí thư;</w:t>
      </w:r>
    </w:p>
    <w:p>
      <w:r>
        <w:t>- Văn phòng Chủ tịch nước;</w:t>
      </w:r>
    </w:p>
    <w:p>
      <w:r>
        <w:t>- Văn phòng Quốc hội;</w:t>
      </w:r>
    </w:p>
    <w:p>
      <w:r>
        <w:t>- Hội đồng Dân tộc và các UB của QH;</w:t>
      </w:r>
    </w:p>
    <w:p>
      <w:r>
        <w:t>- Viện Kiểm sát nhân dân tối cao;</w:t>
      </w:r>
    </w:p>
    <w:p>
      <w:r>
        <w:t>- Toà án nhân dân tối cao;</w:t>
      </w:r>
    </w:p>
    <w:p>
      <w:r>
        <w:t>- UB Giám sát tài chính Quốc gia;</w:t>
      </w:r>
    </w:p>
    <w:p>
      <w:r>
        <w:t>- Kiểm toán Nhà nước;</w:t>
      </w:r>
    </w:p>
    <w:p>
      <w:r>
        <w:t>- VPCP: BTCN, các PCN, Trợ lý TTg, Cổng TTĐT, các Vụ, Cục, đơn vị trực thuộc, Công báo;</w:t>
      </w:r>
    </w:p>
    <w:p>
      <w:r>
        <w:t>- Lưu VT, NN (2)  Khôi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