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10412/BKHĐT-KTCNDV năm 2023 báo cáo tình hình triển khai Chiến lược tổng thể phát triển khu vực dịch vụ của Việt Nam thời kỳ 2021-2030, tầm nhìn đến năm 2050 và Đề án Kế hoạch cơ cấu lại ngành dịch vụ đến năm 2020, định hướng đến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10412/BKHĐT-KTCNDV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10412/BKHĐT-KTCNDV</w:t>
      </w:r>
    </w:p>
    <w:p>
      <w:r>
        <w:t>V/v báo cáo tình hình triển khai Chiến lược tổng thể phát triển khu vực dịch vụ của Việt Nam thời kỳ 2021-2030, tầm nhìn đến năm 2050 và Đề án Kế hoạch cơ cấu lại ngành dịch vụ đến năm 2020, định hướng đến năm 2025</w:t>
      </w:r>
    </w:p>
    <w:p>
      <w:r>
        <w:t>Hà Nội, ngày 11 tháng 12 năm 2023</w:t>
      </w:r>
    </w:p>
    <w:p>
      <w:r>
        <w:t>Kính gửi:</w:t>
      </w:r>
    </w:p>
    <w:p>
      <w:r>
        <w:t>- Các Bộ: Tài chính; Công Thương; Thông tin và Truyền thông; Lao động, Thương binh và Xã hội; Giáo dục và Đào tạo; Khoa học và Công nghệ; Văn hóa, Thể thao và Du lịch; Y tế; Giao thông vận tải; Xây dựng; Tài nguyên và Môi trường; Nông nghiệp và Phát triển nông thôn;</w:t>
      </w:r>
    </w:p>
    <w:p>
      <w:r>
        <w:t>- Ngân hàng Nhà nước Việt Nam;</w:t>
      </w:r>
    </w:p>
    <w:p>
      <w:r>
        <w:t>- Ủy ban nhân dân các tỉnh, thành phố trực thuộc Trung ương.</w:t>
      </w:r>
    </w:p>
    <w:p>
      <w:r>
        <w:t>Ngày 19/02/2020, Thủ tướng Chính phủ ban hành Quyết định số 283/QĐ-TTg phê duyệt Đề án “Kế hoạch cơ cấu lại ngành dịch vụ đến năm 2020, định hướng đến năm 2025” (sau đây gọi tắt là Đề án) kèm theo Phụ lục danh mục các nhiệm vụ cụ thể thực hiện cơ cấu lại ngành dịch vụ đến năm 2020, định hướng đến năm 2025. Ngày 01/4/2021, Thủ tướng Chính phủ ban hành Quyết định số 531/QĐ-TTg phê duyệt Chiến lược tổng thể phát triển khu vực dịch vụ của Việt Nam thời kỳ 2021 - 2030, tầm nhìn đến năm 2050 (sau đây gọi tắt là Chiến lược).</w:t>
      </w:r>
    </w:p>
    <w:p>
      <w:r>
        <w:t>Tại các Quyết định nêu trên, Thủ tướng Chính phủ giao các Bộ, ngành, địa phương liên quan định kỳ hàng năm, bắt đầu từ năm 2021, kiểm điểm tình hình thực hiện và báo cáo kết quả thực hiện Chiến lược và Đề án đối với ngành, lĩnh vực dịch vụ hoặc vùng lãnh thổ thuộc thẩm quyền quản lý, gửi Bộ Kế hoạch và Đầu tư để tổng hợp báo cáo Thủ tướng Chính phủ.</w:t>
      </w:r>
    </w:p>
    <w:p>
      <w:r>
        <w:t>Để có cơ sở tổng hợp kết quả triển khai nhiệm vụ được giao, Bộ Kế hoạch và Đầu tư đề nghị Quý Cơ quan:</w:t>
      </w:r>
    </w:p>
    <w:p>
      <w:r>
        <w:t>- Đối với Đề án: Báo cáo tình hình thực hiện các nhiệm vụ được giao tại Phụ lục kèm theo Quyết định số 283/QĐ-TTg, trong đó thống kê các văn bản quy phạm pháp luật, đề án, chương trình, dự án đã hoàn thành, đang triển khai hoặc chưa triển khai theo thời hạn quy định.</w:t>
      </w:r>
    </w:p>
    <w:p>
      <w:r>
        <w:t>- Đối với Chiến lược: Báo cáo việc ban hành Chương trình hành động thực hiện Chiến lược thuộc phạm vi quản lý (theo ý kiến chỉ đạo của Phó Thủ tướng Lê Minh Khái tại văn bản số 7543/VPCP-KTTH ngày 17/10/2021 của Văn phòng Chính phủ) và tình hình triển khai các nhiệm vụ được xác định trong Chương trình hành động này.</w:t>
      </w:r>
    </w:p>
    <w:p>
      <w:r>
        <w:t>- Đánh giá chung về: (i) kết quả đạt được; (ii) khó khăn, hạn chế; (iii) đề xuất giải pháp đối với việc phát triển các ngành dịch vụ/khu vực dịch vụ thuộc thẩm quyền hoặc địa bàn quản lý.</w:t>
      </w:r>
    </w:p>
    <w:p>
      <w:r>
        <w:t>Văn bản báo cáo của Quý Cơ quan đề nghị gửi về Bộ Kế hoạch và Đầu tư  trước ngày 25/12/2023  để tổng hợp, báo cáo Thủ tướng Chính phủ xem xét, quyết định.</w:t>
      </w:r>
    </w:p>
    <w:p>
      <w:r>
        <w:t>Bộ Kế hoạch và Đầu tư mong nhận được sự phối hợp chặt chẽ của Quý Cơ quan./.</w:t>
      </w:r>
    </w:p>
    <w:p>
      <w:r>
        <w:t>Nơi nhận:</w:t>
      </w:r>
    </w:p>
    <w:p>
      <w:r>
        <w:t>- Như trên;</w:t>
      </w:r>
    </w:p>
    <w:p>
      <w:r>
        <w:t>- Văn phòng Chính phủ (để phối hợp);</w:t>
      </w:r>
    </w:p>
    <w:p>
      <w:r>
        <w:t>- Lưu VT, KTCNDV, AT( ).</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