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10257/VPCP-KTTH năm 2025 kiểm điểm trách nhiệm tập thể, cá nhân không hoàn thành chỉ tiêu giải ngân vốn đầu tư công kế hoạch năm 2024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10257/VPCP-KTTH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23/10/2025</w:t>
            </w:r>
          </w:p>
        </w:tc>
      </w:tr>
      <w:tr>
        <w:tc>
          <w:tcPr>
            <w:tcW w:type="dxa" w:w="4320"/>
          </w:tcPr>
          <w:p>
            <w:r>
              <w:t>Ngày hiệu lực</w:t>
            </w:r>
          </w:p>
        </w:tc>
        <w:tc>
          <w:tcPr>
            <w:tcW w:type="dxa" w:w="4320"/>
          </w:tcPr>
          <w:p>
            <w:r>
              <w:t>23/10/2025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10257/VPCP-KTTH</w:t>
      </w:r>
    </w:p>
    <w:p>
      <w:r>
        <w:t>V/v kiểm điểm trách nhiệm tập thể, cá nhân không hoàn thành chỉ tiêu giải ngân vốn đầu tư công kế hoạch năm 2024</w:t>
      </w:r>
    </w:p>
    <w:p>
      <w:r>
        <w:t>Hà Nội, ngày 23 tháng 10 năm 2025</w:t>
      </w:r>
    </w:p>
    <w:p>
      <w:r>
        <w:t>Kính gửi:</w:t>
      </w:r>
    </w:p>
    <w:p>
      <w:r>
        <w:t>- Bộ trưởng các Bộ, Thủ trưởng các cơ quan ngang bộ, cơ quan thuộc Chính phủ, cơ quan khác ở Trung ương;</w:t>
      </w:r>
    </w:p>
    <w:p>
      <w:r>
        <w:t>- Chủ tịch Ủy ban nhân dân các tỉnh, thành phố trực thuộc trung ương.</w:t>
      </w:r>
    </w:p>
    <w:p>
      <w:r>
        <w:t>Xét đề nghị của Bộ Nội vụ tại văn bản số 8814/BC-BNV ngày 02 tháng 10 năm 2025 về việc kiểm điểm trách nhiệm tập thể, cá nhân không hoàn thành chỉ tiêu giải ngân 95% kế hoạch Thủ tướng Chính phủ giao, Phó Thủ tướng Chính phủ Hồ Đức Phớc có ý kiến như sau:</w:t>
      </w:r>
    </w:p>
    <w:p>
      <w:r>
        <w:t>1. Phê bình nghiêm khắc và yêu cầu các Bộ, cơ quan trung ương và địa phương không hoàn thành chỉ tiêu giải ngân đầu tư công năm 2024 (95% kế hoạch Thủ tướng Chính phủ giao) do nguyên nhân chủ quan phải nghiêm túc kiểm điểm, rút kinh nghiệm đối với tập thể, cá nhân liên quan; chỉ đạo quyết liệt các cơ quan, tổ chức có biện pháp khắc phục kịp thời đối với các hạn chế, khuyết điểm và tập trung thực hiện nghiêm túc, hiệu quả các chỉ đạo của Chính phủ, Thủ tướng Chính phủ để đẩy mạnh giải ngân vốn đầu tư công năm 2025 và các năm tiếp theo.</w:t>
      </w:r>
    </w:p>
    <w:p>
      <w:r>
        <w:t>2. Đề nghị Uỷ ban Trung ương Mặt trận Tổ quốc Việt Nam (các cơ quan thành viên), Ủy ban nhân dân Thành phố Hồ Chí Minh (bao gồm tỉnh Bình Dương cũ) và Ban Quản lý Lăng Chủ tịch Hồ Chí Minh (Bộ Quốc phòng): không bình xét thi đua năm 2025 đối với tổ chức, cá nhân liên quan trong việc chậm gửi báo cáo kiểm điểm trách nhiệm không hoàn thành chỉ tiêu giải ngân kế hoạch vốn đầu tư công năm 2024 như đề xuất của Bộ Nội vụ tại văn bản nêu trên.</w:t>
      </w:r>
    </w:p>
    <w:p>
      <w:r>
        <w:t>3. Đối với các Bộ, cơ quan trung ương, địa phương (Công Thương, Thông tấn xã Việt Nam, Hà Nội, Đà Nẵng, Nghệ An, Thái Nguyên, Hưng Yên) chưa báo cáo rõ kết quả kiểm điểm tập thể, cá nhân liên quan (theo tổng hợp của Bộ Nội vụ tại văn bản nêu trên): thực hiện ngay việc kiểm điểm trách nhiệm của tập thể, cá nhân liên quan không hoàn thành chỉ tiêu giải ngân vốn đầu tư công năm 2024, gửi báo cáo về Bộ Nội vụ trước ngày 25 tháng 10 năm 2025 theo đúng chỉ đạo tại văn bản số 7466/VPCP-KTTH ngày 11 tháng 8 năm 2025.</w:t>
      </w:r>
    </w:p>
    <w:p>
      <w:r>
        <w:t>Văn phòng Chính phủ thông báo để các Bộ, cơ quan, địa phương biết, thực hiện./.</w:t>
      </w:r>
    </w:p>
    <w:p>
      <w:r>
        <w:t>Nơi nhận:</w:t>
      </w:r>
    </w:p>
    <w:p>
      <w:r>
        <w:t>- Như trên;</w:t>
      </w:r>
    </w:p>
    <w:p>
      <w:r>
        <w:t>- TTgCP, các PTTg;</w:t>
      </w:r>
    </w:p>
    <w:p>
      <w:r>
        <w:t>- VPCP: BTCN, các PCN,</w:t>
      </w:r>
    </w:p>
    <w:p>
      <w:r>
        <w:t>các Vụ, Cục: CN, NN, KGVX, QHQT, QHĐP, QTTV;</w:t>
      </w:r>
    </w:p>
    <w:p>
      <w:r>
        <w:t>- Lưu: VT, KTTH (3).</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