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10104/VPCP-PL năm 2023 Báo cáo tình hình ban hành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10104/VPCP-PL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10104/VPCP-PL</w:t>
      </w:r>
    </w:p>
    <w:p>
      <w:r>
        <w:t>V/v   Báo cáo tình hình ban hành VBQPPL của Chính phủ</w:t>
      </w:r>
    </w:p>
    <w:p>
      <w:r>
        <w:t>Hà Nội, ngày 26 tháng 12 năm 2023</w:t>
      </w:r>
    </w:p>
    <w:p>
      <w:r>
        <w:t>Kính gửi  :      Bộ Tư pháp.</w:t>
      </w:r>
    </w:p>
    <w:p>
      <w:r>
        <w:t>Trên cơ sở đề nghị của Ủy ban Tư pháp của Quốc hội tại Công văn số 3069/UBTP15 ngày 20 tháng 12 năm 2023 về Báo cáo tình hình ban hành văn bản quy phạm pháp luật thuộc lĩnh vực tư pháp và phòng, chống tham nhũng (gửi kèm), Phó Thủ tướng Chính phủ Trần Lưu Quang có ý kiến như sau:</w:t>
      </w:r>
    </w:p>
    <w:p>
      <w:r>
        <w:t>Bộ Tư pháp chủ trì, phối hợp với Bộ Công an, Bộ Tài chính, Bộ Nội vụ, Thanh tra Chính phủ và các cơ quan liên quan chuẩn bị Báo cáo của Chính phủ về tình hình ban hành văn bản quy phạm pháp luật theo đề nghị của Ủy ban Tư pháp của Quốc hội tại Công văn nêu trên; trình Chính phủ trước ngày 08 tháng 01 năm 2024.</w:t>
      </w:r>
    </w:p>
    <w:p>
      <w:r>
        <w:t>Văn phòng Chính phủ thông báo để Bộ Tư pháp và các cơ quan biết, thực hiện./.</w:t>
      </w:r>
    </w:p>
    <w:p>
      <w:r>
        <w:t>Nơi nhận:</w:t>
      </w:r>
    </w:p>
    <w:p>
      <w:r>
        <w:t>- Như trên;</w:t>
      </w:r>
    </w:p>
    <w:p>
      <w:r>
        <w:t>- TTg, PTTg Trần Lưu Quang (để b/c);</w:t>
      </w:r>
    </w:p>
    <w:p>
      <w:r>
        <w:t>- Các bộ: Công an, Tài chính, Nội vụ;</w:t>
      </w:r>
    </w:p>
    <w:p>
      <w:r>
        <w:t>Thanh tra CP (để p.hợp);</w:t>
      </w:r>
    </w:p>
    <w:p>
      <w:r>
        <w:t>- VPCP: BTCN, PCN Cao Huy; Các Vụ: NC, V.I;</w:t>
      </w:r>
    </w:p>
    <w:p>
      <w:r>
        <w:t>- Lưu :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