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733/CT-BGDĐT năm 2023 về chấn chỉnh thực hiện quy định liên quan đến bỏ sổ hộ khẩu giấy, sổ tạm trú giấy khi thực hiện thủ tục hành chính, dịch vụ công trong lĩnh vực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733/CT-BGDĐT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733/CT-BGDĐT</w:t>
      </w:r>
    </w:p>
    <w:p>
      <w:r>
        <w:t>Hà Nội, ngày 10 tháng 05 năm 2023</w:t>
      </w:r>
    </w:p>
    <w:p>
      <w:r>
        <w:t>CHỈ THỊ</w:t>
      </w:r>
    </w:p>
    <w:p>
      <w:r>
        <w:t>VỀ VIỆC CHẤN CHỈNH THỰC HIỆN QUY ĐỊNH LIÊN QUAN ĐẾN BỎ SỔ HỘ KHẨU GIẤY, SỔ TẠM TRÚ GIẤY KHI THỰC HIỆN THỦ TỤC HÀNH CHÍNH, DỊCH VỤ CÔNG TRONG LĨNH VỰC GIÁO DỤC</w:t>
      </w:r>
    </w:p>
    <w:p>
      <w:r>
        <w:t>Thực hiện quy định của Luật Cư trú năm 2020 về việc sổ hộ khẩu giấy, sổ tạm trú giấy (SHK, STT giấy) hết giá trị sử dụng sau ngày 31/12/2022, Bộ trưởng Bộ Giáo dục và Đào tạo (GDĐT) đã ban hành theo thẩm quyền hoặc trình cấp có thẩm quyền ban hành các văn bản quy phạm pháp luật sửa đổi, bổ sung hoặc thay thế các văn bản có quy định liên quan đến việc nộp, xuất trình SHK, STT giấy khi thực hiện thủ tục hành chính, dịch vụ công trong lĩnh vực giáo dục và thực hiện công bố, công khai các thủ tục hành chính này theo quy định. Tuy nhiên, trên thực tế vẫn còn tình trạng nhiều địa phương, cơ sở giáo dục yêu cầu cá nhân, tổ chức nộp hoặc xuất trình SHK, STT giấy khi thực hiện thủ tục hành chính, dịch vụ công trong lĩnh vực giáo dục gây phiền hà cho cá nhân, tổ chức.</w:t>
      </w:r>
    </w:p>
    <w:p>
      <w:r>
        <w:t>Nhằm chấn chỉnh tình trạng trên và thực hiện nghiêm chỉ đạo của Thủ tướng Chính phủ tại Công điện số 90/CĐ-TTg ngày 28/02/2023 về việc chấn chỉnh thực hiện quy định liên quan đến bỏ SHK, STT giấy; Chỉ thị số 05/CT-TTg ngày 23/02/2023 của Thủ tướng Chính phủ về tiếp tục đẩy mạnh triển khai Đề án phát triển ứng dụng dữ liệu dân cư, định danh và xác thực điện tử phục vụ chuyển đổi số quốc gia giai đoạn 2022 - 2025, tầm nhìn đến năm 2030 tại các Bộ, ngành, địa phương năm 2023 và những năm tiếp theo, Bộ trưởng Bộ GDĐT yêu cầu:</w:t>
      </w:r>
    </w:p>
    <w:p>
      <w:r>
        <w:t>1. Cơ quan quản lý nhà nước về giáo dục các cấp thực hiện nghiêm túc việc không quy định (hoặc yêu cầu) cá nhân, tổ chức nộp hoặc xuất trình SHK, STT giấy ngoài các thành phần hồ sơ theo quy định khi thực hiện thủ tục hành chính, dịch vụ công trong lĩnh vực giáo dục. Các địa phương, cơ sở giáo dục đã kết nối với Cơ sở dữ liệu quốc gia về dân cư, đảm bảo điều kiện để khai thác, sử dụng thông tin về dân cư không yêu cầu cá nhân, tổ chức nộp, xuất trình các loại giấy tờ khác chứng minh thông tin về cư trú như giấy xác nhận thông tin về cư trú, thông báo số định danh cá nhân,… khi thực hiện thủ tục hành chính, dịch vụ công trong lĩnh vực giáo dục.</w:t>
      </w:r>
    </w:p>
    <w:p>
      <w:r>
        <w:t>Tăng cường chỉ đạo, hướng dẫn các cơ sở giáo dục mầm non, phổ thông, giáo dục thường xuyên, cơ sở giáo dục đại học, trường cao đẳng sư phạm và các đơn vị có liên quan thực hiện nghiêm túc việc không yêu cầu cá nhân, tổ chức nộp hoặc xuất trình SHK, STT giấy khi thực hiện tiếp nhận, giải quyết thủ tục hành chính, dịch vụ công trong lĩnh vực giáo dục.</w:t>
      </w:r>
    </w:p>
    <w:p>
      <w:r>
        <w:t>Đẩy mạnh tuyên truyền tới công chức, viên chức ở các cấp quản lý giáo dục, các giáo viên, giảng viên và nhân viên trong các cơ sở giáo dục mầm non, phổ thông, giáo dục thường xuyên, cơ sở giáo dục đại học, trường cao đẳng sư phạm và các đơn vị có liên quan không được yêu cầu cá nhân, tổ chức nộp hoặc xuất trình SHK, STT giấy khi thực hiện thủ tục hành chính, dịch vụ công trong lĩnh vực giáo dục. Đồng thời, niêm yết công khai thủ tục hành chính tại các cơ quan, đơn vị có nhiệm vụ trực tiếp tiếp nhận, giải quyết thủ tục hành chính tại địa phương, cơ sở giáo dục để người dân biết việc không yêu cầu nộp, xuất trình SHK, STT giấy khi thực hiện thủ tục hành chính, dịch vụ công trong lĩnh vực giáo dục.</w:t>
      </w:r>
    </w:p>
    <w:p>
      <w:r>
        <w:t>2. Giám đốc sở GDĐT chỉ đạo, tổ chức kiểm tra, xử lý kịp thời các hành vi vi phạm quy định về việc bỏ yêu cầu nộp, xuất trình SHK, STT giấy khi tiếp nhận, giải quyết thủ tục hành chính, dịch vụ công trong lĩnh vực giáo dục.</w:t>
      </w:r>
    </w:p>
    <w:p>
      <w:r>
        <w:t>3. Cục Công nghệ thông tin chủ trì thực hiện việc rà soát, nâng cấp các hệ thống thông tin giải quyết thủ tục hành chính của Bộ bảo đảm hoàn thành kết nối, tích hợp với Cơ sở dữ liệu quốc gia về dân cư; Văn phòng và các đơn vị thuộc Bộ chủ trì giải quyết các thủ tục hành chính thuộc thẩm quyền giải quyết của Bộ GDĐT phối hợp với Cục Công nghệ thông tin thực hiện tái cấu trúc quy trình, hoàn thiện quy trình nội bộ để tổ chức khai thác, sử dụng thông tin về cư trú phục vụ giải quyết thủ tục hành chính, dịch vụ công, không yêu cầu cá nhân, tổ chức xuất trình hoặc nộp SHK, STT giấy và các giấy tờ chứng minh về cư trú.</w:t>
      </w:r>
    </w:p>
    <w:p>
      <w:r>
        <w:t>Chỉ thị này được phổ biến đến tất cả cán bộ, công chức, viên chức ở các cấp quản lý giáo dục, các giáo viên, giảng viên và nhân viên trong các cơ sở giáo dục mầm non, phổ thông, giáo dục thường xuyên, cơ sở giáo dục đại học, trường cao đẳng sư phạm và các đơn vị có liên quan để quán triệt và thực hiện nghiêm túc, kịp thời./.</w:t>
      </w:r>
    </w:p>
    <w:p>
      <w:r>
        <w:t>Nơi nhận:</w:t>
      </w:r>
    </w:p>
    <w:p>
      <w:r>
        <w:t>- UBND các tỉnh, thành phố trực thuộc trung ương;</w:t>
      </w:r>
    </w:p>
    <w:p>
      <w:r>
        <w:t>- Các thứ trưởng (để phối hợp chỉ đạo);</w:t>
      </w:r>
    </w:p>
    <w:p>
      <w:r>
        <w:t>- Các sở giáo dục và đào tạo (để thực hiện);</w:t>
      </w:r>
    </w:p>
    <w:p>
      <w:r>
        <w:t>- Các cơ sở giáo dục đại học (để thực hiện);</w:t>
      </w:r>
    </w:p>
    <w:p>
      <w:r>
        <w:t>- Các trường cao đẳng sư phạm (để thực hiện);</w:t>
      </w:r>
    </w:p>
    <w:p>
      <w:r>
        <w:t>- Các đơn vị thuộc và trực thuộc Bộ GDĐT (để thực hiện);</w:t>
      </w:r>
    </w:p>
    <w:p>
      <w:r>
        <w:t>- Cổng thông tin điện tử Bộ GDĐT;</w:t>
      </w:r>
    </w:p>
    <w:p>
      <w:r>
        <w:t>- Lưu: VT, VP (KSTTHC:02b).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