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49/CT-UBND năm 2025 chấn chỉnh công tác phòng, chống bệnh Dịch tả lợn Châu Phi và các loại dịch bệnh khác trên đàn vật nuôi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49/CT-UBND</w:t>
      </w:r>
    </w:p>
    <w:p>
      <w:r>
        <w:t>Nghệ An, ngày 06 tháng 11 năm 2025</w:t>
      </w:r>
    </w:p>
    <w:p>
      <w:r>
        <w:t>CHỈ THỊ</w:t>
      </w:r>
    </w:p>
    <w:p>
      <w:r>
        <w:t>VỀ VIỆC CHẤN CHỈNH CÔNG TÁC PHÒNG, CHỐNG BỆNH DỊCH TẢ LỢN CHÂU PHI VÀ CÁC LOẠI DỊCH BỆNH KHÁC TRÊN ĐÀN VẬT NUÔI</w:t>
      </w:r>
    </w:p>
    <w:p>
      <w:r>
        <w:t>Trên địa bàn tỉnh Nghệ An, từ đầu năm 2025 đến nay đã xảy ra 01 ổ dịch Lở mồm long móng, 12 ổ dịch Viêm da nổi cục trâu, bò tại 12 xã, 08 ổ dịch Cúm gia cầm tại 05 xã, 11 ổ bệnh Dại tại 09 xã (có 04 người tử vong do bệnh Dại tại 04 xã). Đặc biệt, bệnh Dịch tả lợn Châu Phi (DTLCP) diễn biến phức tạp, lây lan tại nhiều xã, phường, gây thiệt hại lớn về kinh tế. Để triển khai các biện pháp phòng, chống dịch bệnh, ngay từ đầu năm UBND tỉnh đã ban hành các chương trình, kế hoạch, văn bản chỉ đạo và tổ chức triển khai đồng bộ, quyết liệt công tác phòng chống dịch bệnh.</w:t>
      </w:r>
    </w:p>
    <w:p>
      <w:r>
        <w:t>Hiện nay, tình hình bệnh Dịch tả lợn Châu Phi trên địa bàn tỉnh đã có xu hướng giảm; tuy nhiên dịch bệnh vẫn kéo dài ở một số địa phương gây thiệt hại lớn cho người chăn nuôi. Nguyên nhân chủ yếu là do: (i) Chính quyền một số địa phương còn thiếu quyết liệt trong công tác phòng chống dịch; (ii) Chưa thực hiện đầy đủ, đúng quy trình các biện pháp phòng chống dịch, xử lý ổ dịch theo quy định và hướng dẫn của cơ quan chuyên môn; (iii) Chưa kiểm soát được hoạt động buôn bán, vận chuyển, giết mổ làm lây lan dịch bệnh; (iv) Công tác tuyên truyền, hướng dẫn các biện pháp phòng chống dịch cho người chăn nuôi hiệu quả chưa cao,...</w:t>
      </w:r>
    </w:p>
    <w:p>
      <w:r>
        <w:t>Để kịp thời khắc phục những tồn tại, hạn chế trong công tác phòng chống dịch bệnh thời gian qua; sớm kiểm soát hoàn toàn bệnh DTLCP trên địa bàn tỉnh, hạn chế thấp nhất thiệt hại góp phần ổn định và phát triển sản xuất chăn nuôi, Chủ tịch UBND tỉnh yêu cầu Chủ tịch UBND các xã, phường; Giám đốc các Sở, Thủ trưởng các ngành cấp tỉnh có liên quan tập trung cao độ, thực hiện nghiêm công tác phòng chống dịch bệnh DTLCP và các loại dịch bệnh khác trên đàn vật nuôi theo quy định của Luật Thú y, các văn bản chỉ đạo, hướng dẫn của Trung ương, của tỉnh: Công điện số 09/CĐ-UBND ngày 18/4/2025, Công điện khẩn số 20/CĐ-UBND ngày 15/7/2025, Công điện khẩn số 23/CĐ-UBND ngày 21/7/2025 về tập trung triển khai quyết liệt, đồng bộ các giải pháp phòng chống bệnh DTLCP và các văn bản hướng dẫn của cơ quan chuyên môn cấp tỉnh. Trong đó, tập trung triển khai một số nhiệm vụ trọng tâm sau:</w:t>
      </w:r>
    </w:p>
    <w:p>
      <w:r>
        <w:t>1. UBND các xã, phường</w:t>
      </w:r>
    </w:p>
    <w:p>
      <w:r>
        <w:t>- Chủ tịch UBND cấp xã đặc biệt quan tâm, ưu tiên nguồn lực, con người và trực tiếp chỉ đạo công tác phòng, chống dịch bệnh; tuyệt đối không chủ quan, lơ là trong công tác phòng, chống dịch bệnh trên đàn vật nuôi:</w:t>
      </w:r>
    </w:p>
    <w:p>
      <w:r>
        <w:t>+ Đối với các xã, phường đang có dịch: Tổ chức kiểm tra, rà soát, đánh giá tình hình dịch bệnh trên địa bàn thời gian qua, đặc biệt là từ ngày 01/7/2025 đến nay; các biện pháp phòng chống dịch bệnh đã triển khai, những tồn tại, hạn chế, nguyên nhân,... từ đó đề ra các giải pháp phòng chống dịch, xử lý dịch bệnh phù hợp, hiệu quả; trong đó lưu ý cần xác định rõ, khoanh vùng ổ dịch, vùng bị dịch uy hiếp, vùng đệm để tổ chức thực hiện các biện pháp chống dịch theo quy định tại Điều 27, Điều 28, Điều 29 của Luật Thú y và hướng dẫn của cơ quan chuyên môn cấp tỉnh. Thường xuyên nắm bắt diễn biến dịch bệnh trên địa bàn để kiểm tra, đôn đốc các bộ phận chuyên môn, các thành viên trong Ban chỉ đạo chống dịch cấp xã thực hiện tốt công tác phòng chống dịch bệnh; kịp thời tháo gỡ những khó khăn, vướng mắc trong quá trình triển khai thực hiện.</w:t>
      </w:r>
    </w:p>
    <w:p>
      <w:r>
        <w:t>+ Đối với các địa phương đã kiểm soát, khống chế được dịch và công bố hết bệnh DTLCP hoặc chưa xẩy ra dịch bệnh cần tăng cường tuyên truyền về tính chất nguy hiểm của bệnh DTLCP và các bệnh truyền nhiễm khác trên đàn vật nuôi để người chăn nuôi chủ động các biện pháp phòng dịch; tăng cường công tác giám sát, phát hiện sớm, báo cáo và xử lý kịp thời khi ổ dịch mới phát sinh.</w:t>
      </w:r>
    </w:p>
    <w:p>
      <w:r>
        <w:t>- Chỉ đạo rà soát các tổ chức, cá nhân có hoạt động kinh doanh, giết mổ, buôn bán động vật, sản phẩm động vật, người hành nghề thú y, buôn bán thức ăn chăn nuôi, thuốc thú y,... để có biện pháp quản lý, kiểm tra, hướng dẫn chấp hành nghiêm các quy định của pháp luật, đảm bảo an toàn nhằm hạn chế làm phát sinh, lây lan dịch bệnh trên đàn vật nuôi.</w:t>
      </w:r>
    </w:p>
    <w:p>
      <w:r>
        <w:t>- Tuyên truyền, khuyến cáo, hướng dẫn người chăn nuôi không nuôi mới, tái đàn khi chưa đảm bảo các điều kiện an toàn; đối với các hộ chăn nuôi đã bị dịch cần cải tạo, khắc phục các điều kiện tối thiểu về chuồng trại, vệ sinh tiêu độc khử trùng môi trường; không mua con giống trôi nổi, không rõ nguồn gốc trên thị trường,... Trong quá trình chăn nuôi, khi phát hiện gia súc ốm chết phải báo ngay cho chính quyền địa phương; tuyệt đối không được dấu dịch, không bán chạy, không giết mổ hoặc tiêu thụ lợn mắc bệnh, nghi mắc bệnh; không vứt xác động vật ra môi trường làm lây lan dịch bệnh, gây ô nhiễm môi trường.</w:t>
      </w:r>
    </w:p>
    <w:p>
      <w:r>
        <w:t>- Đối với công tác tiêm phòng vụ Thu năm 2025: UBND các xã, phường tiếp tục chỉ đạo tiêm phòng các loại vắc xin cho đàn vật nuôi, đảm bảo đạt tỷ lệ trên 80% tổng đàn. Thường xuyên báo cáo tiến độ tiêm phòng, đồng thời tổng hợp báo cáo đánh giá kết quả tiêm phòng bằng văn bản sau khi kết thúc đợt tiêm phòng cho Sở Nông nghiệp và Môi trường (qua Chi cục Chăn nuôi và Thú y) để tổng hợp báo cáo UBND tỉnh. Trong đó, lưu ý phải rà soát, tổng hợp số liệu vắc xin do các trang trại, người chăn nuôi tự tiêm để tổng hợp báo cáo, đánh giá đúng thực chất tỷ lệ tiêm phòng.</w:t>
      </w:r>
    </w:p>
    <w:p>
      <w:r>
        <w:t>- Chủ tịch UBND các xã, phường chịu trách nhiệm trước Chủ tịch UBND tỉnh, trước pháp luật nếu chủ quan, lơ là, thiếu trách nhiệm trong lãnh đạo, chỉ đạo để dịch bệnh gia súc, gia cầm phát sinh, lây lan diện rộng, gây thiệt hại lớn trên địa bàn quản lý hoặc có người tử vong do bị lây truyền dịch bệnh từ vật nuôi chưa được tiêm phòng vắc xin theo quy định.</w:t>
      </w:r>
    </w:p>
    <w:p>
      <w:r>
        <w:t>2. Sở Nông nghiệp và Môi trường</w:t>
      </w:r>
    </w:p>
    <w:p>
      <w:r>
        <w:t>- Tăng cường chỉ đạo, hướng dẫn, đôn đốc, kiểm tra công tác phòng, chống dịch bệnh, công tác tiêm phòng vắc xin cho đàn vật nuôi tại các địa phương; theo dõi sát tình hình dịch bệnh; triển khai các biện pháp phòng chống đói rét, khắc phục thiệt hại để khôi phục sản xuất chăn nuôi đảm bảo nguồn cung thực phẩm trước, trong và sau dịp tết Nguyên đán Bính Ngọ 2026.</w:t>
      </w:r>
    </w:p>
    <w:p>
      <w:r>
        <w:t>- Chỉ đạo Chi cục Chăn nuôi và Thú y: Phối hợp với UBND cấp xã tăng cường giám sát, phát hiện, xử lý dịch bệnh trên đàn vật nuôi kịp thời; chuẩn bị đầy đủ vắc xin, hóa chất, vật tư,.. để chủ động trong công tác phòng, chống dịch bệnh gia súc, gia cầm, đặc biệt là bệnh DTLCP; thực hiện tốt công tác kiểm dịch vận chuyển động vật, sản phẩm động vật, kiểm tra vệ sinh thú y, an toàn thực phẩm; triển khai giám sát, cảnh báo và báo cáo dịch bệnh động vật kịp thời, hiệu quả.</w:t>
      </w:r>
    </w:p>
    <w:p>
      <w:r>
        <w:t>- Chỉ đạo Trung tâm Khuyến nông tỉnh: Tiếp tục tăng cường bố trí cán bộ, viên chức tham gia, hỗ trợ, hướng dẫn các xã, phường công tác phòng, chống dịch bệnh động vật và tiêm phòng vắc xin cho đàn vật nuôi. Tổ chức tập huấn, hướng dẫn người chăn nuôi các biện pháp phòng chống bệnh DTLCP và các dịch bệnh khác trên đàn vật nuôi.</w:t>
      </w:r>
    </w:p>
    <w:p>
      <w:r>
        <w:t>3. Công an tỉnh:  Chỉ đạo lực lượng công an các xã, phường; các đơn vị công an tỉnh tiếp tục phối hợp chính quyền địa phương cấp xã, các lực lượng chức năng Thú y, Công thương... tăng cường kiểm tra, bắt giữ và xử lý nghiêm các trường hợp vận chuyển, giết mổ, tiêu thụ động vật, sản phẩm động vật trái phép, không rõ nguồn gốc, không có giấy chứng nhận kiểm dịch, trốn tránh kiểm dịch, bán chạy động vật mắc bệnh, vứt xác động vật ra môi trường,...</w:t>
      </w:r>
    </w:p>
    <w:p>
      <w:r>
        <w:t>4. Sở Y tế:  Phối hợp chặt chẽ với ngành Chăn nuôi và Thú y, các địa phương trong việc giám sát các bệnh truyền lây giữa động vật và người; hướng dẫn, kiểm tra các bếp ăn tập thể, nhà hàng, khách sạn... về vệ sinh an toàn thực phẩm; tổ chức lấy mẫu giám sát và kịp thời xử lý khi phát hiện dấu hiệu dịch bệnh.</w:t>
      </w:r>
    </w:p>
    <w:p>
      <w:r>
        <w:t>5. Sở Tài chính:  Kịp thời tham mưu bố trí nguồn kinh phí phục vụ công tác phòng, chống dịch bệnh động vật; kinh phí hỗ trợ thiệt hại cho người chăn nuôi có gia súc, gia cầm bị tiêu hủy do dịch bệnh theo quy định.</w:t>
      </w:r>
    </w:p>
    <w:p>
      <w:r>
        <w:t>6. Các Sở, ngành cấp tỉnh có liên quan:  Căn cứ chức năng, nhiệm vụ và quyền hạn chủ động phối hợp với Sở Nông nghiệp và Môi trường, UBND các xã, phường đẩy mạnh hoạt động tuyên truyền về tình hình dịch bệnh nguy hiểm trên động vật, các yếu tố nguy cơ, biện pháp phòng, chống để người dân biết, thực hiện và phối hợp tốt với chính quyền địa phương trong phòng, chống dịch bệnh động vật; tăng cường công tác quản lý thị trường, chủ động phát hiện, xử lý nghiêm các trường hợp vận chuyển, tiêu thụ động vật, sản phẩm động vật không rõ nguồn gốc.</w:t>
      </w:r>
    </w:p>
    <w:p>
      <w:r>
        <w:t>Chủ tịch UBND tỉnh yêu cầu Chủ tịch UBND các xã, phường; Giám đốc các Sở, Thủ trưởng các ngành cấp tỉnh có liên quan thực hiện nghiêm Chỉ thị này./.</w:t>
      </w:r>
    </w:p>
    <w:p>
      <w:r>
        <w:t>Nơi nhận:</w:t>
      </w:r>
    </w:p>
    <w:p>
      <w:r>
        <w:t>- Bộ Nông nghiệp và Môi trường (để b/c);</w:t>
      </w:r>
    </w:p>
    <w:p>
      <w:r>
        <w:t>- Cục Chăn nuôi và Thú y (để b/c);</w:t>
      </w:r>
    </w:p>
    <w:p>
      <w:r>
        <w:t>- Chủ tịch UBND tỉnh;</w:t>
      </w:r>
    </w:p>
    <w:p>
      <w:r>
        <w:t>- PCT NN UBND tỉnh;</w:t>
      </w:r>
    </w:p>
    <w:p>
      <w:r>
        <w:t>- Các Sở, ngành cấp tỉnh có liên quan;</w:t>
      </w:r>
    </w:p>
    <w:p>
      <w:r>
        <w:t>- Báo và PTTH Nghệ An;</w:t>
      </w:r>
    </w:p>
    <w:p>
      <w:r>
        <w:t>- UBND các phường, xã;</w:t>
      </w:r>
    </w:p>
    <w:p>
      <w:r>
        <w:t>- CVP, PCVP KT UBND tỉnh;</w:t>
      </w:r>
    </w:p>
    <w:p>
      <w:r>
        <w:t>- Chi cục CN và Thú y; Trung tâm KN tỉnh;</w:t>
      </w:r>
    </w:p>
    <w:p>
      <w:r>
        <w:t>- Lưu: VT, NN (M).</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